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00CD772D" w:rsidR="00342386" w:rsidRDefault="00342386" w:rsidP="00CB6051">
      <w:pPr>
        <w:pStyle w:val="CH"/>
        <w:jc w:val="both"/>
      </w:pPr>
      <w:bookmarkStart w:id="0" w:name="_Hlk71278819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104</w:t>
      </w:r>
      <w:r w:rsidR="00B25889">
        <w:t>bis</w:t>
      </w:r>
      <w:r>
        <w:t>-e</w:t>
      </w:r>
      <w:r>
        <w:tab/>
      </w:r>
      <w:r>
        <w:tab/>
        <w:t>R4-</w:t>
      </w:r>
      <w:r w:rsidR="00D84E5E" w:rsidRPr="00D84E5E">
        <w:t xml:space="preserve"> 221536</w:t>
      </w:r>
      <w:r w:rsidR="00D84E5E">
        <w:t>4</w:t>
      </w:r>
    </w:p>
    <w:p w14:paraId="2FE4EAB7" w14:textId="76A1DFFA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1F61DB">
        <w:t xml:space="preserve">Electronic </w:t>
      </w:r>
      <w:r>
        <w:t>M</w:t>
      </w:r>
      <w:r w:rsidRPr="001F61DB">
        <w:t xml:space="preserve">eeting, </w:t>
      </w:r>
      <w:r w:rsidR="00B25889" w:rsidRPr="00E13633">
        <w:rPr>
          <w:rFonts w:eastAsia="SimSun"/>
          <w:szCs w:val="24"/>
          <w:lang w:eastAsia="zh-CN"/>
        </w:rPr>
        <w:t>October 10 – October 19, 2022</w:t>
      </w:r>
      <w:r w:rsidRPr="002F2CF6">
        <w:tab/>
      </w:r>
    </w:p>
    <w:p w14:paraId="2BDFE01D" w14:textId="77777777" w:rsidR="009E2F09" w:rsidRDefault="009E2F09" w:rsidP="00CB6051">
      <w:pPr>
        <w:pStyle w:val="CH"/>
        <w:spacing w:after="120"/>
        <w:jc w:val="both"/>
      </w:pPr>
    </w:p>
    <w:p w14:paraId="214689DF" w14:textId="43A8CDEE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F830A9">
        <w:rPr>
          <w:b w:val="0"/>
          <w:bCs/>
        </w:rPr>
        <w:t>4.6.3.1.1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3913680C" w14:textId="77777777" w:rsidR="00C3224C" w:rsidRDefault="00342386" w:rsidP="00C3224C">
      <w:pPr>
        <w:pStyle w:val="CH"/>
        <w:spacing w:after="120"/>
        <w:ind w:left="2268" w:hanging="2268"/>
        <w:jc w:val="both"/>
        <w:rPr>
          <w:b w:val="0"/>
          <w:bCs/>
        </w:rPr>
      </w:pPr>
      <w:r w:rsidRPr="002F2CF6">
        <w:t>Title:</w:t>
      </w:r>
      <w:r w:rsidRPr="002F2CF6">
        <w:tab/>
      </w:r>
      <w:r w:rsidR="00C3224C" w:rsidRPr="00C3224C">
        <w:rPr>
          <w:b w:val="0"/>
          <w:bCs/>
        </w:rPr>
        <w:t>Discussion on the negative configuring margin for RSRP change threshold of 1 Rx RedCap UEs</w:t>
      </w:r>
    </w:p>
    <w:p w14:paraId="6031E4F1" w14:textId="47664289" w:rsidR="00342386" w:rsidRPr="002F2CF6" w:rsidRDefault="00342386" w:rsidP="00C3224C">
      <w:pPr>
        <w:pStyle w:val="CH"/>
        <w:spacing w:after="120"/>
        <w:ind w:left="2268" w:hanging="2268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AE1BC7C" w14:textId="68D1FBB6" w:rsidR="000F0E18" w:rsidRDefault="008A6D61" w:rsidP="00CB6051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In the latest RAN</w:t>
      </w:r>
      <w:r w:rsidR="00C94C36" w:rsidRPr="00C94C36">
        <w:rPr>
          <w:sz w:val="22"/>
          <w:lang w:eastAsia="zh-CN"/>
        </w:rPr>
        <w:t xml:space="preserve">4 </w:t>
      </w:r>
      <w:r>
        <w:rPr>
          <w:sz w:val="22"/>
          <w:lang w:eastAsia="zh-CN"/>
        </w:rPr>
        <w:t>#</w:t>
      </w:r>
      <w:r w:rsidR="00C94C36" w:rsidRPr="00C94C36">
        <w:rPr>
          <w:sz w:val="22"/>
          <w:lang w:eastAsia="zh-CN"/>
        </w:rPr>
        <w:t>10</w:t>
      </w:r>
      <w:r>
        <w:rPr>
          <w:sz w:val="22"/>
          <w:lang w:eastAsia="zh-CN"/>
        </w:rPr>
        <w:t>4</w:t>
      </w:r>
      <w:r w:rsidR="00C94C36" w:rsidRPr="00C94C36">
        <w:rPr>
          <w:sz w:val="22"/>
          <w:lang w:eastAsia="zh-CN"/>
        </w:rPr>
        <w:t>-e</w:t>
      </w:r>
      <w:r>
        <w:rPr>
          <w:sz w:val="22"/>
          <w:lang w:eastAsia="zh-CN"/>
        </w:rPr>
        <w:t>, RAN4 reached an agreement on configuring margin for 1Rx RedCap UEs</w:t>
      </w:r>
      <w:r w:rsidR="000F0E18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as below </w:t>
      </w:r>
      <w:r w:rsidR="000F0E18">
        <w:rPr>
          <w:sz w:val="22"/>
          <w:lang w:eastAsia="zh-CN"/>
        </w:rPr>
        <w:t>[1]</w:t>
      </w:r>
      <w:r w:rsidR="00C94C36" w:rsidRPr="00C94C36">
        <w:rPr>
          <w:sz w:val="22"/>
          <w:lang w:eastAsia="zh-CN"/>
        </w:rPr>
        <w:t>.</w:t>
      </w:r>
      <w:r w:rsidR="00276084">
        <w:rPr>
          <w:sz w:val="22"/>
          <w:lang w:eastAsia="zh-CN"/>
        </w:rPr>
        <w:t xml:space="preserve"> The intention of this LS </w:t>
      </w:r>
      <w:r w:rsidR="004A4933">
        <w:rPr>
          <w:sz w:val="22"/>
          <w:lang w:eastAsia="zh-CN"/>
        </w:rPr>
        <w:t>wa</w:t>
      </w:r>
      <w:r w:rsidR="00276084">
        <w:rPr>
          <w:sz w:val="22"/>
          <w:lang w:eastAsia="zh-CN"/>
        </w:rPr>
        <w:t xml:space="preserve">s to define a single fixed offset to all cell-specific THLDs and not to expect any new </w:t>
      </w:r>
      <w:r w:rsidR="00B245E7">
        <w:rPr>
          <w:sz w:val="22"/>
          <w:lang w:eastAsia="zh-CN"/>
        </w:rPr>
        <w:t>signalling</w:t>
      </w:r>
      <w:r w:rsidR="00276084">
        <w:rPr>
          <w:sz w:val="22"/>
          <w:lang w:eastAsia="zh-CN"/>
        </w:rPr>
        <w:t xml:space="preserve"> in RAN2. Also, the sign of the offset is left as FFS per each THLDs.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18" w14:paraId="4E61E589" w14:textId="77777777" w:rsidTr="00677B11">
        <w:tc>
          <w:tcPr>
            <w:tcW w:w="9629" w:type="dxa"/>
          </w:tcPr>
          <w:p w14:paraId="40F2226E" w14:textId="5821F791" w:rsidR="008A6D61" w:rsidRPr="008E6430" w:rsidRDefault="008A6D61" w:rsidP="008A6D61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57" w:hanging="357"/>
              <w:contextualSpacing w:val="0"/>
              <w:textAlignment w:val="baseline"/>
              <w:rPr>
                <w:rFonts w:ascii="Times New Roman" w:hAnsi="Times New Roman"/>
                <w:sz w:val="20"/>
                <w:lang w:val="en-GB" w:eastAsia="en-GB"/>
              </w:rPr>
            </w:pPr>
            <w:r w:rsidRPr="00C438E9">
              <w:rPr>
                <w:rFonts w:ascii="Times New Roman" w:hAnsi="Times New Roman"/>
                <w:snapToGrid w:val="0"/>
                <w:sz w:val="20"/>
              </w:rPr>
              <w:t>A RedCap UE with 1 Rx branch</w:t>
            </w:r>
            <w:r>
              <w:rPr>
                <w:rFonts w:ascii="Times New Roman" w:hAnsi="Times New Roman"/>
                <w:snapToGrid w:val="0"/>
                <w:sz w:val="20"/>
              </w:rPr>
              <w:t xml:space="preserve"> </w:t>
            </w:r>
            <w:r w:rsidRPr="00C438E9">
              <w:rPr>
                <w:rFonts w:ascii="Times New Roman" w:hAnsi="Times New Roman"/>
                <w:snapToGrid w:val="0"/>
                <w:sz w:val="20"/>
              </w:rPr>
              <w:t>appl</w:t>
            </w:r>
            <w:r>
              <w:rPr>
                <w:rFonts w:ascii="Times New Roman" w:hAnsi="Times New Roman"/>
                <w:snapToGrid w:val="0"/>
                <w:sz w:val="20"/>
              </w:rPr>
              <w:t>ies</w:t>
            </w:r>
            <w:r w:rsidRPr="00C438E9">
              <w:rPr>
                <w:rFonts w:ascii="Times New Roman" w:hAnsi="Times New Roman"/>
                <w:snapToGrid w:val="0"/>
                <w:sz w:val="20"/>
              </w:rPr>
              <w:t xml:space="preserve"> the offset to the </w:t>
            </w:r>
            <w:r>
              <w:rPr>
                <w:rFonts w:ascii="Times New Roman" w:hAnsi="Times New Roman"/>
                <w:snapToGrid w:val="0"/>
                <w:sz w:val="20"/>
              </w:rPr>
              <w:t xml:space="preserve">following broadcasted </w:t>
            </w:r>
            <w:r w:rsidRPr="00C438E9">
              <w:rPr>
                <w:rFonts w:ascii="Times New Roman" w:hAnsi="Times New Roman"/>
                <w:snapToGrid w:val="0"/>
                <w:sz w:val="20"/>
              </w:rPr>
              <w:t>cell-specific RSRP thresholds</w:t>
            </w:r>
            <w:r w:rsidRPr="00161ED5">
              <w:rPr>
                <w:rFonts w:ascii="Times New Roman" w:hAnsi="Times New Roman"/>
                <w:snapToGrid w:val="0"/>
                <w:sz w:val="20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0"/>
              </w:rPr>
              <w:t xml:space="preserve">related to L3 </w:t>
            </w:r>
            <w:r w:rsidR="00B245E7">
              <w:rPr>
                <w:rFonts w:ascii="Times New Roman" w:hAnsi="Times New Roman"/>
                <w:snapToGrid w:val="0"/>
                <w:sz w:val="20"/>
              </w:rPr>
              <w:t>measurements</w:t>
            </w:r>
            <w:r>
              <w:rPr>
                <w:rFonts w:ascii="Times New Roman" w:hAnsi="Times New Roman"/>
                <w:snapToGrid w:val="0"/>
                <w:sz w:val="20"/>
              </w:rPr>
              <w:t xml:space="preserve"> </w:t>
            </w:r>
            <w:r w:rsidRPr="00C438E9">
              <w:rPr>
                <w:rFonts w:ascii="Times New Roman" w:hAnsi="Times New Roman"/>
                <w:snapToGrid w:val="0"/>
                <w:sz w:val="20"/>
              </w:rPr>
              <w:t>in RRC_IDLE/INACTIVE state:</w:t>
            </w:r>
          </w:p>
          <w:p w14:paraId="241FA83C" w14:textId="77777777" w:rsidR="008A6D61" w:rsidRPr="00E13210" w:rsidRDefault="008A6D61" w:rsidP="008A6D61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ind w:left="1077" w:hanging="357"/>
              <w:contextualSpacing w:val="0"/>
              <w:textAlignment w:val="baseline"/>
              <w:rPr>
                <w:rFonts w:ascii="Times New Roman" w:hAnsi="Times New Roman"/>
                <w:sz w:val="20"/>
                <w:lang w:val="en-GB" w:eastAsia="en-GB"/>
              </w:rPr>
            </w:pPr>
            <w:r w:rsidRPr="0048350B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rsrp-ThresholdSSB</w:t>
            </w:r>
            <w:r w:rsidRPr="00CC1089">
              <w:rPr>
                <w:rFonts w:ascii="Times New Roman" w:hAnsi="Times New Roman"/>
                <w:sz w:val="20"/>
                <w:lang w:val="en-GB" w:eastAsia="en-GB"/>
              </w:rPr>
              <w:t xml:space="preserve">, </w:t>
            </w:r>
          </w:p>
          <w:p w14:paraId="6D85CA34" w14:textId="77777777" w:rsidR="008A6D61" w:rsidRPr="00CC1089" w:rsidRDefault="008A6D61" w:rsidP="008A6D61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ind w:left="1077" w:hanging="357"/>
              <w:contextualSpacing w:val="0"/>
              <w:textAlignment w:val="baseline"/>
              <w:rPr>
                <w:rFonts w:ascii="Times New Roman" w:hAnsi="Times New Roman"/>
                <w:sz w:val="20"/>
                <w:lang w:val="en-GB" w:eastAsia="en-GB"/>
              </w:rPr>
            </w:pPr>
            <w:r w:rsidRPr="0048350B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msgA-RSRP-ThresholdSSB</w:t>
            </w:r>
            <w:r w:rsidRPr="00CC1089">
              <w:rPr>
                <w:rFonts w:ascii="Times New Roman" w:hAnsi="Times New Roman"/>
                <w:sz w:val="20"/>
                <w:lang w:val="en-GB" w:eastAsia="en-GB"/>
              </w:rPr>
              <w:t xml:space="preserve">, </w:t>
            </w:r>
          </w:p>
          <w:p w14:paraId="40AB26E0" w14:textId="77777777" w:rsidR="008A6D61" w:rsidRDefault="008A6D61" w:rsidP="008A6D61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ind w:left="107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48350B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msgA-RSRP-Threshold,</w:t>
            </w:r>
          </w:p>
          <w:p w14:paraId="00FF2E21" w14:textId="77777777" w:rsidR="008A6D61" w:rsidRPr="00E13210" w:rsidRDefault="008A6D61" w:rsidP="008A6D61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ind w:left="107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A0236B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absThreshSS-BlocksConsolidation</w:t>
            </w:r>
            <w:r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,</w:t>
            </w:r>
          </w:p>
          <w:p w14:paraId="589957CB" w14:textId="77777777" w:rsidR="008A6D61" w:rsidRPr="008E6430" w:rsidRDefault="008A6D61" w:rsidP="008A6D61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ind w:left="107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F3069A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sdt-RSRP-Threshold</w:t>
            </w:r>
            <w:r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.</w:t>
            </w:r>
          </w:p>
          <w:p w14:paraId="0DC9DC3E" w14:textId="77777777" w:rsidR="008A6D61" w:rsidRPr="008E6430" w:rsidRDefault="008A6D61" w:rsidP="008A6D61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20"/>
              <w:contextualSpacing w:val="0"/>
              <w:textAlignment w:val="baseline"/>
              <w:rPr>
                <w:rFonts w:ascii="Times New Roman" w:hAnsi="Times New Roman"/>
                <w:sz w:val="20"/>
                <w:lang w:val="en-GB" w:eastAsia="en-GB"/>
              </w:rPr>
            </w:pPr>
            <w:bookmarkStart w:id="3" w:name="_Hlk112186348"/>
            <w:r w:rsidRPr="00C438E9">
              <w:rPr>
                <w:rFonts w:ascii="Times New Roman" w:hAnsi="Times New Roman"/>
                <w:snapToGrid w:val="0"/>
                <w:sz w:val="20"/>
              </w:rPr>
              <w:t xml:space="preserve">the </w:t>
            </w:r>
            <w:r>
              <w:rPr>
                <w:rFonts w:ascii="Times New Roman" w:hAnsi="Times New Roman"/>
                <w:snapToGrid w:val="0"/>
                <w:sz w:val="20"/>
              </w:rPr>
              <w:t xml:space="preserve">following </w:t>
            </w:r>
            <w:r w:rsidRPr="00C438E9">
              <w:rPr>
                <w:rFonts w:ascii="Times New Roman" w:hAnsi="Times New Roman"/>
                <w:snapToGrid w:val="0"/>
                <w:sz w:val="20"/>
              </w:rPr>
              <w:t xml:space="preserve">cell-specific RSRP thresholds used for Rel-16 low mobility and/or not at cell edge conditions, and Rel-17 stationary and </w:t>
            </w:r>
            <w:bookmarkEnd w:id="3"/>
            <w:r w:rsidRPr="00C438E9">
              <w:rPr>
                <w:rFonts w:ascii="Times New Roman" w:hAnsi="Times New Roman"/>
                <w:snapToGrid w:val="0"/>
                <w:sz w:val="20"/>
              </w:rPr>
              <w:t>not at cell edge conditions for RRC IDLE/INACTIVE state</w:t>
            </w:r>
            <w:r>
              <w:rPr>
                <w:rFonts w:ascii="Times New Roman" w:hAnsi="Times New Roman"/>
                <w:snapToGrid w:val="0"/>
                <w:sz w:val="20"/>
              </w:rPr>
              <w:t>:</w:t>
            </w:r>
          </w:p>
          <w:p w14:paraId="1412FF22" w14:textId="77777777" w:rsidR="008A6D61" w:rsidRPr="008E6430" w:rsidRDefault="008A6D61" w:rsidP="008A6D61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="179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bookmarkStart w:id="4" w:name="_Hlk115083235"/>
            <w:r w:rsidRPr="008E6430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s-SearchDeltaP-r16</w:t>
            </w:r>
            <w:r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,</w:t>
            </w:r>
          </w:p>
          <w:p w14:paraId="37D26F34" w14:textId="77777777" w:rsidR="008A6D61" w:rsidRPr="008E6430" w:rsidRDefault="008A6D61" w:rsidP="008A6D61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="179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8E6430">
              <w:rPr>
                <w:rFonts w:ascii="Times New Roman" w:hAnsi="Times New Roman"/>
                <w:i/>
                <w:iCs/>
                <w:sz w:val="20"/>
                <w:lang w:eastAsia="ko-KR"/>
              </w:rPr>
              <w:t>s-SearchDeltaP-Stationary-r17</w:t>
            </w:r>
          </w:p>
          <w:bookmarkEnd w:id="4"/>
          <w:p w14:paraId="1F00EC0B" w14:textId="77777777" w:rsidR="008A6D61" w:rsidRPr="008E6430" w:rsidRDefault="008A6D61" w:rsidP="008A6D61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="179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8E6430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 xml:space="preserve">s-SearchThresholdP-r16, </w:t>
            </w:r>
          </w:p>
          <w:p w14:paraId="016C26C9" w14:textId="77777777" w:rsidR="008A6D61" w:rsidRPr="008E6430" w:rsidRDefault="008A6D61" w:rsidP="008A6D61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="179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8E6430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s-SearchThresholdQ-r16,</w:t>
            </w:r>
          </w:p>
          <w:p w14:paraId="2D1896C2" w14:textId="77777777" w:rsidR="008A6D61" w:rsidRPr="008E6430" w:rsidRDefault="008A6D61" w:rsidP="008A6D61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="179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8E6430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 xml:space="preserve">s-SearchThresholdP2-r17, </w:t>
            </w:r>
          </w:p>
          <w:p w14:paraId="235C4AA0" w14:textId="77777777" w:rsidR="008A6D61" w:rsidRPr="008E6430" w:rsidRDefault="008A6D61" w:rsidP="008A6D61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="1797" w:hanging="357"/>
              <w:contextualSpacing w:val="0"/>
              <w:textAlignment w:val="baseline"/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</w:pPr>
            <w:r w:rsidRPr="008E6430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s-SearchThresholdQ2-r17</w:t>
            </w:r>
            <w:r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>.</w:t>
            </w:r>
          </w:p>
          <w:p w14:paraId="26A7994E" w14:textId="77777777" w:rsidR="008A6D61" w:rsidRDefault="008A6D61" w:rsidP="008A6D61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20"/>
              <w:contextualSpacing w:val="0"/>
              <w:textAlignment w:val="baseline"/>
              <w:rPr>
                <w:rFonts w:ascii="Times New Roman" w:hAnsi="Times New Roman"/>
                <w:sz w:val="20"/>
                <w:lang w:val="en-GB" w:eastAsia="en-GB"/>
              </w:rPr>
            </w:pPr>
            <w:r>
              <w:rPr>
                <w:rFonts w:ascii="Times New Roman" w:hAnsi="Times New Roman"/>
                <w:sz w:val="20"/>
                <w:lang w:val="en-GB" w:eastAsia="en-GB"/>
              </w:rPr>
              <w:t xml:space="preserve">the following </w:t>
            </w:r>
            <w:r w:rsidRPr="00C438E9">
              <w:rPr>
                <w:rFonts w:ascii="Times New Roman" w:hAnsi="Times New Roman"/>
                <w:sz w:val="20"/>
                <w:lang w:val="en-GB" w:eastAsia="en-GB"/>
              </w:rPr>
              <w:t xml:space="preserve">cell </w:t>
            </w:r>
            <w:r>
              <w:rPr>
                <w:rFonts w:ascii="Times New Roman" w:hAnsi="Times New Roman"/>
                <w:sz w:val="20"/>
                <w:lang w:val="en-GB" w:eastAsia="en-GB"/>
              </w:rPr>
              <w:t>(</w:t>
            </w:r>
            <w:r w:rsidRPr="00C438E9">
              <w:rPr>
                <w:rFonts w:ascii="Times New Roman" w:hAnsi="Times New Roman"/>
                <w:sz w:val="20"/>
                <w:lang w:val="en-GB" w:eastAsia="en-GB"/>
              </w:rPr>
              <w:t>re</w:t>
            </w:r>
            <w:r>
              <w:rPr>
                <w:rFonts w:ascii="Times New Roman" w:hAnsi="Times New Roman"/>
                <w:sz w:val="20"/>
                <w:lang w:val="en-GB" w:eastAsia="en-GB"/>
              </w:rPr>
              <w:t>)</w:t>
            </w:r>
            <w:r w:rsidRPr="00C438E9">
              <w:rPr>
                <w:rFonts w:ascii="Times New Roman" w:hAnsi="Times New Roman"/>
                <w:sz w:val="20"/>
                <w:lang w:val="en-GB" w:eastAsia="en-GB"/>
              </w:rPr>
              <w:t>selection thresholds</w:t>
            </w:r>
            <w:r>
              <w:rPr>
                <w:rFonts w:ascii="Times New Roman" w:hAnsi="Times New Roman"/>
                <w:sz w:val="20"/>
                <w:lang w:val="en-GB" w:eastAsia="en-GB"/>
              </w:rPr>
              <w:t xml:space="preserve"> and ranking:</w:t>
            </w:r>
          </w:p>
          <w:p w14:paraId="06B117E0" w14:textId="77777777" w:rsidR="008A6D61" w:rsidRPr="00C438E9" w:rsidRDefault="008A6D61" w:rsidP="008A6D61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="1797" w:hanging="357"/>
              <w:contextualSpacing w:val="0"/>
              <w:textAlignment w:val="baseline"/>
              <w:rPr>
                <w:rFonts w:ascii="Times New Roman" w:hAnsi="Times New Roman"/>
                <w:sz w:val="20"/>
                <w:lang w:val="en-GB" w:eastAsia="en-GB"/>
              </w:rPr>
            </w:pPr>
            <w:r w:rsidRPr="0048350B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 xml:space="preserve">Qrxlevmin </w:t>
            </w:r>
            <w:r w:rsidRPr="00E13210">
              <w:rPr>
                <w:rFonts w:ascii="Times New Roman" w:hAnsi="Times New Roman"/>
                <w:sz w:val="20"/>
                <w:lang w:val="en-GB" w:eastAsia="en-GB"/>
              </w:rPr>
              <w:t>and</w:t>
            </w:r>
            <w:r w:rsidRPr="0048350B">
              <w:rPr>
                <w:rFonts w:ascii="Times New Roman" w:hAnsi="Times New Roman"/>
                <w:i/>
                <w:iCs/>
                <w:sz w:val="20"/>
                <w:lang w:val="en-GB" w:eastAsia="en-GB"/>
              </w:rPr>
              <w:t xml:space="preserve"> Qqualmin</w:t>
            </w:r>
          </w:p>
          <w:p w14:paraId="74895636" w14:textId="77777777" w:rsidR="000F0E18" w:rsidRPr="00A13FC2" w:rsidRDefault="008A6D61" w:rsidP="008A6D61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contextualSpacing w:val="0"/>
              <w:textAlignment w:val="baseline"/>
              <w:rPr>
                <w:lang w:eastAsia="zh-CN"/>
              </w:rPr>
            </w:pPr>
            <w:r w:rsidRPr="00C438E9">
              <w:rPr>
                <w:rFonts w:ascii="Times New Roman" w:hAnsi="Times New Roman"/>
                <w:snapToGrid w:val="0"/>
                <w:sz w:val="20"/>
                <w:lang w:val="en-GB"/>
              </w:rPr>
              <w:t xml:space="preserve">The </w:t>
            </w:r>
            <w:r w:rsidRPr="00C438E9"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offset is a fixed value </w:t>
            </w:r>
            <w:r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in </w:t>
            </w:r>
            <w:r w:rsidRPr="00C438E9"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dB </w:t>
            </w:r>
            <w:r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in the above </w:t>
            </w:r>
            <w:r w:rsidRPr="00C438E9">
              <w:rPr>
                <w:rFonts w:ascii="Times New Roman" w:hAnsi="Times New Roman"/>
                <w:snapToGrid w:val="0"/>
                <w:sz w:val="20"/>
              </w:rPr>
              <w:t xml:space="preserve">cell-specific RSRP thresholds </w:t>
            </w:r>
            <w:r w:rsidRPr="00C438E9"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and will be specified in TS 38.133. </w:t>
            </w:r>
            <w:r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>The magnitude of the e</w:t>
            </w:r>
            <w:r w:rsidRPr="00C438E9"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xact </w:t>
            </w:r>
            <w:r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offset </w:t>
            </w:r>
            <w:r w:rsidRPr="00C438E9"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value is </w:t>
            </w:r>
            <w:r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 xml:space="preserve">[1] </w:t>
            </w:r>
            <w:r w:rsidRPr="00810C55"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>dB</w:t>
            </w:r>
            <w:r>
              <w:rPr>
                <w:rFonts w:ascii="Times New Roman" w:hAnsi="Times New Roman"/>
                <w:color w:val="000000" w:themeColor="text1"/>
                <w:sz w:val="20"/>
                <w:lang w:eastAsia="ko-KR"/>
              </w:rPr>
              <w:t>. It is not expected to introduce new RAN2 signalling.</w:t>
            </w:r>
          </w:p>
          <w:p w14:paraId="3F75A1B2" w14:textId="77777777" w:rsidR="00A13FC2" w:rsidRDefault="00A13FC2" w:rsidP="00A13FC2">
            <w:p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en-GB"/>
              </w:rPr>
            </w:pPr>
            <w:bookmarkStart w:id="5" w:name="_Hlk112345629"/>
            <w:r w:rsidRPr="00C438E9">
              <w:rPr>
                <w:lang w:eastAsia="en-GB"/>
              </w:rPr>
              <w:t xml:space="preserve">RAN4 also would like to clarify that </w:t>
            </w:r>
            <w:r>
              <w:rPr>
                <w:lang w:eastAsia="en-GB"/>
              </w:rPr>
              <w:t>based on the</w:t>
            </w:r>
            <w:r w:rsidRPr="00C438E9">
              <w:rPr>
                <w:lang w:eastAsia="en-GB"/>
              </w:rPr>
              <w:t xml:space="preserve"> latest agreement as communicated in this LS, the offset does not apply to </w:t>
            </w:r>
            <w:r w:rsidRPr="00C438E9">
              <w:rPr>
                <w:i/>
                <w:iCs/>
                <w:lang w:eastAsia="en-GB"/>
              </w:rPr>
              <w:t>rsrp-ThresholdBFR</w:t>
            </w:r>
            <w:r>
              <w:rPr>
                <w:i/>
                <w:iCs/>
                <w:lang w:eastAsia="en-GB"/>
              </w:rPr>
              <w:t xml:space="preserve"> </w:t>
            </w:r>
            <w:r w:rsidRPr="00E13210">
              <w:rPr>
                <w:lang w:eastAsia="en-GB"/>
              </w:rPr>
              <w:t xml:space="preserve">and </w:t>
            </w:r>
            <w:r w:rsidRPr="00A247B7">
              <w:rPr>
                <w:i/>
                <w:iCs/>
                <w:lang w:eastAsia="en-GB"/>
              </w:rPr>
              <w:t>rsrp-ThresholdCSI-R</w:t>
            </w:r>
            <w:r>
              <w:rPr>
                <w:i/>
                <w:iCs/>
                <w:lang w:eastAsia="en-GB"/>
              </w:rPr>
              <w:t>S</w:t>
            </w:r>
            <w:r w:rsidRPr="00C438E9">
              <w:rPr>
                <w:lang w:eastAsia="en-GB"/>
              </w:rPr>
              <w:t xml:space="preserve">. </w:t>
            </w:r>
          </w:p>
          <w:p w14:paraId="3B8DEA4A" w14:textId="602325FF" w:rsidR="00A13FC2" w:rsidRPr="000F0E18" w:rsidRDefault="00A13FC2" w:rsidP="00A13FC2">
            <w:p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lang w:eastAsia="zh-CN"/>
              </w:rPr>
            </w:pPr>
            <w:r>
              <w:rPr>
                <w:lang w:eastAsia="en-GB"/>
              </w:rPr>
              <w:t xml:space="preserve">Note: </w:t>
            </w:r>
            <w:r w:rsidRPr="00FF7938">
              <w:rPr>
                <w:lang w:eastAsia="en-GB"/>
              </w:rPr>
              <w:t>RAN</w:t>
            </w:r>
            <w:r>
              <w:rPr>
                <w:lang w:eastAsia="en-GB"/>
              </w:rPr>
              <w:t>2</w:t>
            </w:r>
            <w:r w:rsidRPr="00FF7938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 xml:space="preserve">also invited to inform </w:t>
            </w:r>
            <w:r w:rsidRPr="00FF7938">
              <w:rPr>
                <w:lang w:eastAsia="en-GB"/>
              </w:rPr>
              <w:t xml:space="preserve">if any further cell-specific </w:t>
            </w:r>
            <w:r>
              <w:rPr>
                <w:lang w:eastAsia="en-GB"/>
              </w:rPr>
              <w:t xml:space="preserve">RSRP </w:t>
            </w:r>
            <w:r w:rsidRPr="00FF7938">
              <w:rPr>
                <w:lang w:eastAsia="en-GB"/>
              </w:rPr>
              <w:t>threshold</w:t>
            </w:r>
            <w:r>
              <w:rPr>
                <w:lang w:eastAsia="en-GB"/>
              </w:rPr>
              <w:t xml:space="preserve"> used in RRC </w:t>
            </w:r>
            <w:r w:rsidRPr="00E13210">
              <w:rPr>
                <w:snapToGrid w:val="0"/>
                <w:lang w:val="en-US"/>
              </w:rPr>
              <w:t>IDLE/INACTIVE state</w:t>
            </w:r>
            <w:r w:rsidRPr="00FF7938">
              <w:rPr>
                <w:lang w:eastAsia="en-GB"/>
              </w:rPr>
              <w:t xml:space="preserve"> should be included in the list</w:t>
            </w:r>
            <w:r>
              <w:rPr>
                <w:lang w:eastAsia="en-GB"/>
              </w:rPr>
              <w:t xml:space="preserve"> or in case any of the thresholds listed in this LS is not cell specific.</w:t>
            </w:r>
            <w:bookmarkEnd w:id="5"/>
          </w:p>
        </w:tc>
      </w:tr>
    </w:tbl>
    <w:p w14:paraId="4A39A4E1" w14:textId="77777777" w:rsidR="00A13FC2" w:rsidRDefault="00A13FC2" w:rsidP="00685353">
      <w:pPr>
        <w:pStyle w:val="RAN4proposal"/>
        <w:numPr>
          <w:ilvl w:val="0"/>
          <w:numId w:val="0"/>
        </w:numPr>
        <w:spacing w:after="0"/>
        <w:jc w:val="both"/>
        <w:rPr>
          <w:b w:val="0"/>
          <w:bCs/>
          <w:szCs w:val="22"/>
          <w:lang w:eastAsia="zh-CN"/>
        </w:rPr>
      </w:pPr>
    </w:p>
    <w:p w14:paraId="6F2C4B0D" w14:textId="4E1FBA27" w:rsidR="00E03E90" w:rsidRDefault="00E03E90" w:rsidP="00685353">
      <w:pPr>
        <w:pStyle w:val="RAN4proposal"/>
        <w:numPr>
          <w:ilvl w:val="0"/>
          <w:numId w:val="0"/>
        </w:numPr>
        <w:spacing w:after="0"/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F0E18">
        <w:rPr>
          <w:b w:val="0"/>
          <w:bCs/>
          <w:szCs w:val="22"/>
          <w:lang w:eastAsia="zh-CN"/>
        </w:rPr>
        <w:t xml:space="preserve">updates the </w:t>
      </w:r>
      <w:r w:rsidR="009033B0">
        <w:rPr>
          <w:b w:val="0"/>
          <w:bCs/>
          <w:szCs w:val="22"/>
          <w:lang w:eastAsia="zh-CN"/>
        </w:rPr>
        <w:t xml:space="preserve">sign of 1 Rx. </w:t>
      </w:r>
      <w:r w:rsidR="009E2F09">
        <w:rPr>
          <w:b w:val="0"/>
          <w:bCs/>
          <w:szCs w:val="22"/>
          <w:lang w:eastAsia="zh-CN"/>
        </w:rPr>
        <w:t xml:space="preserve">RSRP </w:t>
      </w:r>
      <w:r w:rsidR="004D4901">
        <w:rPr>
          <w:b w:val="0"/>
          <w:bCs/>
          <w:szCs w:val="22"/>
          <w:lang w:eastAsia="zh-CN"/>
        </w:rPr>
        <w:t>Threshold</w:t>
      </w:r>
      <w:r w:rsidR="009E2F09">
        <w:rPr>
          <w:b w:val="0"/>
          <w:bCs/>
          <w:szCs w:val="22"/>
          <w:lang w:eastAsia="zh-CN"/>
        </w:rPr>
        <w:t xml:space="preserve"> </w:t>
      </w:r>
      <w:r w:rsidR="00773690">
        <w:rPr>
          <w:b w:val="0"/>
          <w:bCs/>
          <w:szCs w:val="22"/>
          <w:lang w:eastAsia="zh-CN"/>
        </w:rPr>
        <w:t xml:space="preserve">offset </w:t>
      </w:r>
      <w:r w:rsidR="000F0E18">
        <w:rPr>
          <w:b w:val="0"/>
          <w:bCs/>
          <w:szCs w:val="22"/>
          <w:lang w:eastAsia="zh-CN"/>
        </w:rPr>
        <w:t xml:space="preserve">issues 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C793BFD" w:rsidR="00E03E90" w:rsidRDefault="00D72297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289E17AA" w14:textId="2CAE09F4" w:rsidR="00D72297" w:rsidRDefault="00206DB4" w:rsidP="00CB6051">
      <w:pPr>
        <w:pStyle w:val="Heading2"/>
        <w:jc w:val="both"/>
      </w:pPr>
      <w:r>
        <w:t xml:space="preserve">Review on </w:t>
      </w:r>
      <w:r w:rsidR="004D2C37">
        <w:t>cell-specific THLDs</w:t>
      </w:r>
      <w:r w:rsidR="00271765" w:rsidRPr="00271765">
        <w:t xml:space="preserve"> </w:t>
      </w:r>
    </w:p>
    <w:p w14:paraId="1137787C" w14:textId="679F5261" w:rsidR="00F10826" w:rsidRDefault="004D2C37" w:rsidP="00A7266E">
      <w:pPr>
        <w:ind w:firstLine="284"/>
        <w:jc w:val="both"/>
        <w:rPr>
          <w:b/>
          <w:bCs/>
          <w:sz w:val="24"/>
          <w:szCs w:val="24"/>
          <w:lang w:eastAsia="x-none"/>
        </w:rPr>
      </w:pPr>
      <w:r w:rsidRPr="00FE3428">
        <w:rPr>
          <w:sz w:val="22"/>
          <w:szCs w:val="22"/>
          <w:lang w:eastAsia="x-none"/>
        </w:rPr>
        <w:t xml:space="preserve">The value range of THLDs in the LS are </w:t>
      </w:r>
      <w:r w:rsidR="00FE3428">
        <w:rPr>
          <w:sz w:val="22"/>
          <w:szCs w:val="22"/>
          <w:lang w:eastAsia="x-none"/>
        </w:rPr>
        <w:t xml:space="preserve">summarized in the table below. Unlike absolute RSRP THLDs which have relatively full range with step size, the RSRP change THLDs such as </w:t>
      </w:r>
      <w:r w:rsidR="00FE3428" w:rsidRPr="00FE3428">
        <w:rPr>
          <w:i/>
          <w:iCs/>
          <w:sz w:val="22"/>
          <w:szCs w:val="22"/>
          <w:lang w:eastAsia="x-none"/>
        </w:rPr>
        <w:t>s-SearchDeltaP-r16</w:t>
      </w:r>
      <w:r w:rsidR="00FE3428">
        <w:rPr>
          <w:sz w:val="22"/>
          <w:szCs w:val="22"/>
          <w:lang w:eastAsia="x-none"/>
        </w:rPr>
        <w:t xml:space="preserve"> and </w:t>
      </w:r>
      <w:r w:rsidR="00FE3428" w:rsidRPr="00FE3428">
        <w:rPr>
          <w:i/>
          <w:iCs/>
          <w:sz w:val="22"/>
          <w:szCs w:val="22"/>
          <w:lang w:eastAsia="x-none"/>
        </w:rPr>
        <w:t>s-SearchDeltaP-Stationary-r17</w:t>
      </w:r>
      <w:r w:rsidR="00FE3428">
        <w:rPr>
          <w:sz w:val="22"/>
          <w:szCs w:val="22"/>
          <w:lang w:eastAsia="x-none"/>
        </w:rPr>
        <w:t xml:space="preserve"> have ENUM type format with a value set of {</w:t>
      </w:r>
      <w:r w:rsidR="00FE3428" w:rsidRPr="00FE3428">
        <w:rPr>
          <w:sz w:val="22"/>
          <w:szCs w:val="22"/>
          <w:lang w:eastAsia="x-none"/>
        </w:rPr>
        <w:t>dB3, dB6, dB9, dB12, dB15, spare3, spare2, spare1</w:t>
      </w:r>
      <w:r w:rsidR="00FE3428">
        <w:rPr>
          <w:sz w:val="22"/>
          <w:szCs w:val="22"/>
          <w:lang w:eastAsia="x-none"/>
        </w:rPr>
        <w:t xml:space="preserve">}. </w:t>
      </w:r>
    </w:p>
    <w:p w14:paraId="792E4706" w14:textId="5DF4BE5A" w:rsidR="00F40CF2" w:rsidRPr="00011460" w:rsidRDefault="00F40CF2" w:rsidP="00F40CF2">
      <w:pPr>
        <w:jc w:val="center"/>
        <w:rPr>
          <w:b/>
          <w:bCs/>
          <w:sz w:val="24"/>
          <w:szCs w:val="24"/>
          <w:lang w:eastAsia="x-none"/>
        </w:rPr>
      </w:pPr>
      <w:r w:rsidRPr="00011460">
        <w:rPr>
          <w:b/>
          <w:bCs/>
          <w:sz w:val="24"/>
          <w:szCs w:val="24"/>
          <w:lang w:eastAsia="x-none"/>
        </w:rPr>
        <w:lastRenderedPageBreak/>
        <w:t>Table</w:t>
      </w:r>
      <w:r w:rsidR="00FE3428">
        <w:rPr>
          <w:b/>
          <w:bCs/>
          <w:sz w:val="24"/>
          <w:szCs w:val="24"/>
          <w:lang w:eastAsia="x-none"/>
        </w:rPr>
        <w:t xml:space="preserve"> 1</w:t>
      </w:r>
      <w:r w:rsidRPr="00011460">
        <w:rPr>
          <w:b/>
          <w:bCs/>
          <w:sz w:val="24"/>
          <w:szCs w:val="24"/>
          <w:lang w:eastAsia="x-none"/>
        </w:rPr>
        <w:t xml:space="preserve">. </w:t>
      </w:r>
      <w:r>
        <w:rPr>
          <w:b/>
          <w:bCs/>
          <w:sz w:val="24"/>
          <w:szCs w:val="24"/>
          <w:lang w:eastAsia="x-none"/>
        </w:rPr>
        <w:t xml:space="preserve">Possible </w:t>
      </w:r>
      <w:r w:rsidRPr="00011460">
        <w:rPr>
          <w:b/>
          <w:bCs/>
          <w:sz w:val="24"/>
          <w:szCs w:val="24"/>
          <w:lang w:eastAsia="x-none"/>
        </w:rPr>
        <w:t xml:space="preserve">Scope of Configurable Margin for 1 Rx. RedCap UEs </w:t>
      </w:r>
    </w:p>
    <w:tbl>
      <w:tblPr>
        <w:tblStyle w:val="TableGrid"/>
        <w:tblW w:w="8906" w:type="dxa"/>
        <w:tblInd w:w="629" w:type="dxa"/>
        <w:tblLook w:val="04A0" w:firstRow="1" w:lastRow="0" w:firstColumn="1" w:lastColumn="0" w:noHBand="0" w:noVBand="1"/>
      </w:tblPr>
      <w:tblGrid>
        <w:gridCol w:w="1366"/>
        <w:gridCol w:w="2140"/>
        <w:gridCol w:w="4050"/>
        <w:gridCol w:w="1350"/>
      </w:tblGrid>
      <w:tr w:rsidR="00F40CF2" w:rsidRPr="00085F98" w14:paraId="1C923226" w14:textId="77777777" w:rsidTr="001954FB">
        <w:trPr>
          <w:trHeight w:val="390"/>
        </w:trPr>
        <w:tc>
          <w:tcPr>
            <w:tcW w:w="1366" w:type="dxa"/>
            <w:hideMark/>
          </w:tcPr>
          <w:p w14:paraId="7F67B367" w14:textId="77777777" w:rsidR="00F40CF2" w:rsidRPr="00085F98" w:rsidRDefault="00F40CF2" w:rsidP="00F32CF1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F</w:t>
            </w:r>
            <w:r w:rsidRPr="00085F98">
              <w:rPr>
                <w:b/>
                <w:bCs/>
                <w:u w:val="single"/>
              </w:rPr>
              <w:t>eatures</w:t>
            </w:r>
          </w:p>
        </w:tc>
        <w:tc>
          <w:tcPr>
            <w:tcW w:w="2140" w:type="dxa"/>
          </w:tcPr>
          <w:p w14:paraId="485A6AEE" w14:textId="25BE8FCB" w:rsidR="00F40CF2" w:rsidRPr="00085F98" w:rsidRDefault="004F3002" w:rsidP="00F32CF1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Field name</w:t>
            </w:r>
          </w:p>
        </w:tc>
        <w:tc>
          <w:tcPr>
            <w:tcW w:w="4050" w:type="dxa"/>
          </w:tcPr>
          <w:p w14:paraId="4FC517AF" w14:textId="4F57D9F2" w:rsidR="00F40CF2" w:rsidRDefault="00F40CF2" w:rsidP="00F32CF1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RANGE</w:t>
            </w:r>
            <w:r w:rsidR="004F3002">
              <w:rPr>
                <w:b/>
                <w:bCs/>
                <w:u w:val="single"/>
              </w:rPr>
              <w:t xml:space="preserve"> </w:t>
            </w:r>
          </w:p>
        </w:tc>
        <w:tc>
          <w:tcPr>
            <w:tcW w:w="1350" w:type="dxa"/>
            <w:hideMark/>
          </w:tcPr>
          <w:p w14:paraId="572A6BA4" w14:textId="77777777" w:rsidR="00F40CF2" w:rsidRPr="00085F98" w:rsidRDefault="00F40CF2" w:rsidP="00F32CF1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 Rx. Offset</w:t>
            </w:r>
          </w:p>
        </w:tc>
      </w:tr>
      <w:tr w:rsidR="00F40CF2" w:rsidRPr="00085F98" w14:paraId="610E1D16" w14:textId="77777777" w:rsidTr="001954FB">
        <w:trPr>
          <w:trHeight w:val="534"/>
        </w:trPr>
        <w:tc>
          <w:tcPr>
            <w:tcW w:w="1366" w:type="dxa"/>
            <w:hideMark/>
          </w:tcPr>
          <w:p w14:paraId="2F9A9C2B" w14:textId="6FDBCF5C" w:rsidR="00F40CF2" w:rsidRPr="006F784F" w:rsidRDefault="00F40CF2" w:rsidP="00F32CF1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F784F">
              <w:rPr>
                <w:rFonts w:ascii="Arial Narrow" w:hAnsi="Arial Narrow"/>
                <w:sz w:val="18"/>
                <w:szCs w:val="18"/>
              </w:rPr>
              <w:t>RA-related procedure</w:t>
            </w:r>
          </w:p>
        </w:tc>
        <w:tc>
          <w:tcPr>
            <w:tcW w:w="2140" w:type="dxa"/>
          </w:tcPr>
          <w:p w14:paraId="5965F895" w14:textId="77777777" w:rsidR="00F40CF2" w:rsidRPr="00854EAA" w:rsidRDefault="00F40CF2" w:rsidP="00F32CF1">
            <w:pPr>
              <w:spacing w:after="0"/>
              <w:ind w:left="73"/>
              <w:jc w:val="both"/>
              <w:rPr>
                <w:rFonts w:ascii="Arial Narrow" w:eastAsia="Calibri" w:hAnsi="Arial Narrow"/>
                <w:sz w:val="16"/>
                <w:szCs w:val="16"/>
                <w:lang w:eastAsia="ko-KR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>rsrp-ThresholdSSB</w:t>
            </w:r>
            <w:r w:rsidRPr="00854EAA">
              <w:rPr>
                <w:rFonts w:ascii="Arial Narrow" w:eastAsia="Calibri" w:hAnsi="Arial Narrow"/>
                <w:sz w:val="16"/>
                <w:szCs w:val="16"/>
                <w:lang w:eastAsia="ko-KR"/>
              </w:rPr>
              <w:t xml:space="preserve">, </w:t>
            </w:r>
          </w:p>
          <w:p w14:paraId="33C02AE2" w14:textId="77777777" w:rsidR="00F40CF2" w:rsidRPr="00854EAA" w:rsidRDefault="00F40CF2" w:rsidP="00F32CF1">
            <w:pPr>
              <w:spacing w:after="0"/>
              <w:ind w:left="73"/>
              <w:jc w:val="both"/>
              <w:rPr>
                <w:rFonts w:ascii="Arial Narrow" w:eastAsia="Calibri" w:hAnsi="Arial Narrow"/>
                <w:sz w:val="16"/>
                <w:szCs w:val="16"/>
                <w:lang w:eastAsia="ko-KR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 xml:space="preserve">msgA-RSRP-ThresholdSSB, </w:t>
            </w:r>
          </w:p>
          <w:p w14:paraId="40506E92" w14:textId="27EA6665" w:rsidR="00F40CF2" w:rsidRPr="00854EAA" w:rsidRDefault="00F40CF2" w:rsidP="00F40CF2">
            <w:pPr>
              <w:spacing w:after="0"/>
              <w:ind w:left="73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>msgA-RSRP-Threshold</w:t>
            </w:r>
            <w:r w:rsidRPr="00854EAA">
              <w:rPr>
                <w:rFonts w:ascii="Arial Narrow" w:eastAsia="Calibri" w:hAnsi="Arial Narrow"/>
                <w:sz w:val="16"/>
                <w:szCs w:val="16"/>
                <w:lang w:eastAsia="ko-KR"/>
              </w:rPr>
              <w:t>,</w:t>
            </w:r>
          </w:p>
        </w:tc>
        <w:tc>
          <w:tcPr>
            <w:tcW w:w="4050" w:type="dxa"/>
          </w:tcPr>
          <w:p w14:paraId="7BF20DB5" w14:textId="77777777" w:rsidR="00F40CF2" w:rsidRPr="001954FB" w:rsidRDefault="00F40CF2" w:rsidP="00F40CF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RSRP-Range</w:t>
            </w:r>
          </w:p>
          <w:p w14:paraId="0E6314D5" w14:textId="732E4B61" w:rsidR="001954FB" w:rsidRPr="001954FB" w:rsidRDefault="001954FB" w:rsidP="00F40CF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.Actual value = (IE value – 156) dBm, IE = integer {0</w:t>
            </w:r>
            <w:r>
              <w:rPr>
                <w:rFonts w:ascii="Arial Narrow" w:hAnsi="Arial Narrow"/>
                <w:sz w:val="16"/>
                <w:szCs w:val="16"/>
              </w:rPr>
              <w:t xml:space="preserve"> …</w:t>
            </w:r>
            <w:r w:rsidRPr="001954FB">
              <w:rPr>
                <w:rFonts w:ascii="Arial Narrow" w:hAnsi="Arial Narrow"/>
                <w:sz w:val="16"/>
                <w:szCs w:val="16"/>
              </w:rPr>
              <w:t>127}</w:t>
            </w:r>
          </w:p>
        </w:tc>
        <w:tc>
          <w:tcPr>
            <w:tcW w:w="1350" w:type="dxa"/>
          </w:tcPr>
          <w:p w14:paraId="0A22D9B8" w14:textId="6FB4A8EA" w:rsidR="00F40CF2" w:rsidRPr="00D639B2" w:rsidRDefault="00F40CF2" w:rsidP="00F32CF1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Absolute </w:t>
            </w: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Offset</w:t>
            </w:r>
          </w:p>
        </w:tc>
      </w:tr>
      <w:tr w:rsidR="00F40CF2" w:rsidRPr="00085F98" w14:paraId="408C0A33" w14:textId="77777777" w:rsidTr="001954FB">
        <w:trPr>
          <w:trHeight w:val="417"/>
        </w:trPr>
        <w:tc>
          <w:tcPr>
            <w:tcW w:w="1366" w:type="dxa"/>
            <w:hideMark/>
          </w:tcPr>
          <w:p w14:paraId="757EC648" w14:textId="6BD2D25F" w:rsidR="00F40CF2" w:rsidRPr="006F784F" w:rsidRDefault="00F40CF2" w:rsidP="00F32CF1">
            <w:pPr>
              <w:spacing w:after="0"/>
              <w:jc w:val="both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 w:rsidRPr="006F784F">
              <w:rPr>
                <w:rFonts w:ascii="Arial Narrow" w:hAnsi="Arial Narrow"/>
                <w:sz w:val="18"/>
                <w:szCs w:val="18"/>
              </w:rPr>
              <w:t>SDT procedure (INACTIVE)</w:t>
            </w:r>
          </w:p>
        </w:tc>
        <w:tc>
          <w:tcPr>
            <w:tcW w:w="2140" w:type="dxa"/>
          </w:tcPr>
          <w:p w14:paraId="4B2679FA" w14:textId="73F06990" w:rsidR="00F40CF2" w:rsidRPr="00854EAA" w:rsidRDefault="00F40CF2" w:rsidP="00F40CF2">
            <w:pPr>
              <w:spacing w:after="0"/>
              <w:ind w:left="73"/>
              <w:jc w:val="both"/>
              <w:rPr>
                <w:rFonts w:ascii="Arial Narrow" w:hAnsi="Arial Narrow"/>
                <w:b/>
                <w:bCs/>
                <w:i/>
                <w:iCs/>
                <w:sz w:val="16"/>
                <w:szCs w:val="16"/>
              </w:rPr>
            </w:pPr>
            <w:r w:rsidRPr="00854EAA">
              <w:rPr>
                <w:rFonts w:ascii="Arial Narrow" w:eastAsia="DengXian" w:hAnsi="Arial Narrow"/>
                <w:i/>
                <w:sz w:val="16"/>
                <w:szCs w:val="16"/>
                <w:lang w:eastAsia="zh-CN"/>
              </w:rPr>
              <w:t>sdt-RSRP-Threshold</w:t>
            </w:r>
          </w:p>
        </w:tc>
        <w:tc>
          <w:tcPr>
            <w:tcW w:w="4050" w:type="dxa"/>
          </w:tcPr>
          <w:p w14:paraId="777BD867" w14:textId="2F19D4D2" w:rsidR="00F40CF2" w:rsidRPr="001954FB" w:rsidRDefault="00F40CF2" w:rsidP="00F40CF2">
            <w:pPr>
              <w:spacing w:after="0"/>
              <w:jc w:val="both"/>
              <w:rPr>
                <w:rFonts w:ascii="Arial Narrow" w:hAnsi="Arial Narrow"/>
                <w:b/>
                <w:bCs/>
                <w:i/>
                <w:iCs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RSRP-Range</w:t>
            </w:r>
          </w:p>
        </w:tc>
        <w:tc>
          <w:tcPr>
            <w:tcW w:w="1350" w:type="dxa"/>
          </w:tcPr>
          <w:p w14:paraId="6477A468" w14:textId="2FFB9CFF" w:rsidR="00F40CF2" w:rsidRPr="00D639B2" w:rsidRDefault="004F3002" w:rsidP="00F32CF1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Absolute</w:t>
            </w: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Offset</w:t>
            </w:r>
          </w:p>
        </w:tc>
      </w:tr>
      <w:tr w:rsidR="00F40CF2" w:rsidRPr="00085F98" w14:paraId="3F515100" w14:textId="77777777" w:rsidTr="001954FB">
        <w:trPr>
          <w:trHeight w:val="417"/>
        </w:trPr>
        <w:tc>
          <w:tcPr>
            <w:tcW w:w="1366" w:type="dxa"/>
          </w:tcPr>
          <w:p w14:paraId="57701A4C" w14:textId="34870AC1" w:rsidR="00F40CF2" w:rsidRPr="006F784F" w:rsidRDefault="00F40CF2" w:rsidP="00F32CF1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F784F">
              <w:rPr>
                <w:rFonts w:ascii="Arial Narrow" w:hAnsi="Arial Narrow"/>
                <w:sz w:val="18"/>
                <w:szCs w:val="18"/>
                <w:lang w:val="en-US"/>
              </w:rPr>
              <w:t>Cell (re) selection (IDLE/INACTIVE)</w:t>
            </w:r>
          </w:p>
        </w:tc>
        <w:tc>
          <w:tcPr>
            <w:tcW w:w="2140" w:type="dxa"/>
          </w:tcPr>
          <w:p w14:paraId="02ADB24D" w14:textId="77777777" w:rsidR="00F40CF2" w:rsidRDefault="00F40CF2" w:rsidP="00F32CF1">
            <w:pPr>
              <w:spacing w:after="0"/>
              <w:ind w:left="73"/>
              <w:jc w:val="both"/>
              <w:rPr>
                <w:rFonts w:ascii="Arial Narrow" w:hAnsi="Arial Narrow"/>
                <w:i/>
                <w:iCs/>
                <w:sz w:val="16"/>
                <w:szCs w:val="16"/>
                <w:lang w:val="en-US"/>
              </w:rPr>
            </w:pPr>
            <w:r w:rsidRPr="00854EAA">
              <w:rPr>
                <w:rFonts w:ascii="Arial Narrow" w:hAnsi="Arial Narrow"/>
                <w:i/>
                <w:iCs/>
                <w:sz w:val="16"/>
                <w:szCs w:val="16"/>
                <w:lang w:val="en-US"/>
              </w:rPr>
              <w:t>absThreshSS-BlocksConsolidation</w:t>
            </w:r>
          </w:p>
          <w:p w14:paraId="5C9DDB89" w14:textId="77777777" w:rsidR="00F40CF2" w:rsidRDefault="00F40CF2" w:rsidP="00F32CF1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</w:pPr>
          </w:p>
          <w:p w14:paraId="178AE68E" w14:textId="77777777" w:rsidR="00FF6183" w:rsidRDefault="00FF6183" w:rsidP="00F32CF1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</w:pPr>
          </w:p>
          <w:p w14:paraId="26F2C08B" w14:textId="77777777" w:rsidR="00FF6183" w:rsidRDefault="00FF6183" w:rsidP="00F32CF1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</w:pPr>
          </w:p>
          <w:p w14:paraId="0040E4EA" w14:textId="77777777" w:rsidR="00FF6183" w:rsidRDefault="00FF6183" w:rsidP="00F32CF1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</w:pPr>
          </w:p>
          <w:p w14:paraId="20EA40E8" w14:textId="49D15F46" w:rsidR="00F40CF2" w:rsidRPr="00854EAA" w:rsidRDefault="00F40CF2" w:rsidP="00F32CF1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  <w:t>Q-RxLevMin / Q-QualMin</w:t>
            </w:r>
          </w:p>
        </w:tc>
        <w:tc>
          <w:tcPr>
            <w:tcW w:w="4050" w:type="dxa"/>
          </w:tcPr>
          <w:p w14:paraId="670A0032" w14:textId="16EE0A4A" w:rsidR="00F40CF2" w:rsidRPr="001954FB" w:rsidRDefault="00F40CF2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ThresholdNR</w:t>
            </w:r>
            <w:r w:rsidR="001954FB">
              <w:rPr>
                <w:rFonts w:ascii="Arial Narrow" w:hAnsi="Arial Narrow"/>
                <w:sz w:val="16"/>
                <w:szCs w:val="16"/>
              </w:rPr>
              <w:t xml:space="preserve">: </w:t>
            </w:r>
            <w:r w:rsidRPr="001954FB">
              <w:rPr>
                <w:rFonts w:ascii="Arial Narrow" w:hAnsi="Arial Narrow"/>
                <w:sz w:val="16"/>
                <w:szCs w:val="16"/>
              </w:rPr>
              <w:t>RSRP/</w:t>
            </w:r>
            <w:r w:rsidR="004F3002" w:rsidRPr="001954FB">
              <w:rPr>
                <w:rFonts w:ascii="Arial Narrow" w:hAnsi="Arial Narrow"/>
                <w:sz w:val="16"/>
                <w:szCs w:val="16"/>
              </w:rPr>
              <w:t>RSRQ</w:t>
            </w:r>
            <w:r w:rsidRPr="001954FB">
              <w:rPr>
                <w:rFonts w:ascii="Arial Narrow" w:hAnsi="Arial Narrow"/>
                <w:sz w:val="16"/>
                <w:szCs w:val="16"/>
              </w:rPr>
              <w:t>/SINR-Range</w:t>
            </w:r>
          </w:p>
          <w:p w14:paraId="05B67C59" w14:textId="06E17EAA" w:rsidR="00F40CF2" w:rsidRDefault="001954FB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RSRQ-Range</w:t>
            </w:r>
          </w:p>
          <w:p w14:paraId="555BA663" w14:textId="520EC2BF" w:rsidR="001954FB" w:rsidRDefault="001954FB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1954FB">
              <w:rPr>
                <w:rFonts w:ascii="Arial Narrow" w:hAnsi="Arial Narrow"/>
                <w:sz w:val="16"/>
                <w:szCs w:val="16"/>
              </w:rPr>
              <w:t xml:space="preserve">.Actual value = (IE value – </w:t>
            </w:r>
            <w:r>
              <w:rPr>
                <w:rFonts w:ascii="Arial Narrow" w:hAnsi="Arial Narrow"/>
                <w:sz w:val="16"/>
                <w:szCs w:val="16"/>
              </w:rPr>
              <w:t>87</w:t>
            </w:r>
            <w:r w:rsidRPr="001954FB">
              <w:rPr>
                <w:rFonts w:ascii="Arial Narrow" w:hAnsi="Arial Narrow"/>
                <w:sz w:val="16"/>
                <w:szCs w:val="16"/>
              </w:rPr>
              <w:t>)</w:t>
            </w:r>
            <w:r>
              <w:rPr>
                <w:rFonts w:ascii="Arial Narrow" w:hAnsi="Arial Narrow"/>
                <w:sz w:val="16"/>
                <w:szCs w:val="16"/>
              </w:rPr>
              <w:t xml:space="preserve"> / 2</w:t>
            </w:r>
            <w:r w:rsidRPr="001954FB">
              <w:rPr>
                <w:rFonts w:ascii="Arial Narrow" w:hAnsi="Arial Narrow"/>
                <w:sz w:val="16"/>
                <w:szCs w:val="16"/>
              </w:rPr>
              <w:t xml:space="preserve"> dB, IE = integer {0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1954FB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  <w:r w:rsidRPr="001954FB">
              <w:rPr>
                <w:rFonts w:ascii="Arial Narrow" w:hAnsi="Arial Narrow"/>
                <w:sz w:val="16"/>
                <w:szCs w:val="16"/>
              </w:rPr>
              <w:t>.127}</w:t>
            </w:r>
          </w:p>
          <w:p w14:paraId="18B1D9C5" w14:textId="07E77D20" w:rsidR="001954FB" w:rsidRDefault="001954FB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SINR-Range </w:t>
            </w:r>
          </w:p>
          <w:p w14:paraId="34334D88" w14:textId="487F601B" w:rsidR="00FF6183" w:rsidRDefault="00FF6183" w:rsidP="00FF618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.</w:t>
            </w:r>
            <w:r w:rsidRPr="001954FB">
              <w:rPr>
                <w:rFonts w:ascii="Arial Narrow" w:hAnsi="Arial Narrow"/>
                <w:sz w:val="16"/>
                <w:szCs w:val="16"/>
              </w:rPr>
              <w:t xml:space="preserve">Actual value = (IE value – </w:t>
            </w:r>
            <w:r>
              <w:rPr>
                <w:rFonts w:ascii="Arial Narrow" w:hAnsi="Arial Narrow"/>
                <w:sz w:val="16"/>
                <w:szCs w:val="16"/>
              </w:rPr>
              <w:t>46</w:t>
            </w:r>
            <w:r w:rsidRPr="001954FB">
              <w:rPr>
                <w:rFonts w:ascii="Arial Narrow" w:hAnsi="Arial Narrow"/>
                <w:sz w:val="16"/>
                <w:szCs w:val="16"/>
              </w:rPr>
              <w:t>)</w:t>
            </w:r>
            <w:r>
              <w:rPr>
                <w:rFonts w:ascii="Arial Narrow" w:hAnsi="Arial Narrow"/>
                <w:sz w:val="16"/>
                <w:szCs w:val="16"/>
              </w:rPr>
              <w:t xml:space="preserve"> / 2</w:t>
            </w:r>
            <w:r w:rsidRPr="001954FB">
              <w:rPr>
                <w:rFonts w:ascii="Arial Narrow" w:hAnsi="Arial Narrow"/>
                <w:sz w:val="16"/>
                <w:szCs w:val="16"/>
              </w:rPr>
              <w:t xml:space="preserve"> dB, IE = integer {0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1954FB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  <w:r w:rsidRPr="001954FB">
              <w:rPr>
                <w:rFonts w:ascii="Arial Narrow" w:hAnsi="Arial Narrow"/>
                <w:sz w:val="16"/>
                <w:szCs w:val="16"/>
              </w:rPr>
              <w:t>.127}</w:t>
            </w:r>
          </w:p>
          <w:p w14:paraId="31B4B80F" w14:textId="77777777" w:rsidR="001954FB" w:rsidRPr="001954FB" w:rsidRDefault="001954FB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1BF2ED38" w14:textId="4815BA50" w:rsidR="00F40CF2" w:rsidRDefault="00D02666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="DengXian" w:hAnsi="Arial Narrow"/>
                <w:sz w:val="16"/>
                <w:szCs w:val="16"/>
                <w:lang w:val="en-US"/>
              </w:rPr>
              <w:t>Q-</w:t>
            </w:r>
            <w:r w:rsidR="00FF6183" w:rsidRPr="00FF6183">
              <w:rPr>
                <w:rFonts w:ascii="Arial Narrow" w:eastAsia="DengXian" w:hAnsi="Arial Narrow"/>
                <w:sz w:val="16"/>
                <w:szCs w:val="16"/>
                <w:lang w:val="en-US"/>
              </w:rPr>
              <w:t>RxLev</w:t>
            </w:r>
            <w:r>
              <w:rPr>
                <w:rFonts w:ascii="Arial Narrow" w:eastAsia="DengXian" w:hAnsi="Arial Narrow"/>
                <w:sz w:val="16"/>
                <w:szCs w:val="16"/>
                <w:lang w:val="en-US"/>
              </w:rPr>
              <w:t>Min</w:t>
            </w:r>
          </w:p>
          <w:p w14:paraId="633A23E1" w14:textId="60B84DB5" w:rsidR="00FF6183" w:rsidRDefault="00D02666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1954FB">
              <w:rPr>
                <w:rFonts w:ascii="Arial Narrow" w:hAnsi="Arial Narrow"/>
                <w:sz w:val="16"/>
                <w:szCs w:val="16"/>
              </w:rPr>
              <w:t>.Actual value = (IE value</w:t>
            </w:r>
            <w:r>
              <w:rPr>
                <w:rFonts w:ascii="Arial Narrow" w:hAnsi="Arial Narrow"/>
                <w:sz w:val="16"/>
                <w:szCs w:val="16"/>
              </w:rPr>
              <w:t xml:space="preserve">) * 2 </w:t>
            </w:r>
            <w:r w:rsidRPr="001954FB">
              <w:rPr>
                <w:rFonts w:ascii="Arial Narrow" w:hAnsi="Arial Narrow"/>
                <w:sz w:val="16"/>
                <w:szCs w:val="16"/>
              </w:rPr>
              <w:t>dBm, IE = integer {</w:t>
            </w:r>
            <w:r>
              <w:rPr>
                <w:rFonts w:ascii="Arial Narrow" w:hAnsi="Arial Narrow"/>
                <w:sz w:val="16"/>
                <w:szCs w:val="16"/>
              </w:rPr>
              <w:t>-70 ... - 22</w:t>
            </w:r>
            <w:r w:rsidRPr="001954FB">
              <w:rPr>
                <w:rFonts w:ascii="Arial Narrow" w:hAnsi="Arial Narrow"/>
                <w:sz w:val="16"/>
                <w:szCs w:val="16"/>
              </w:rPr>
              <w:t>}</w:t>
            </w:r>
          </w:p>
          <w:p w14:paraId="2945C675" w14:textId="65864C9A" w:rsidR="00FF6183" w:rsidRDefault="00D02666" w:rsidP="00FF618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="DengXian" w:hAnsi="Arial Narrow"/>
                <w:sz w:val="16"/>
                <w:szCs w:val="16"/>
                <w:lang w:val="en-US"/>
              </w:rPr>
              <w:t>Q-</w:t>
            </w:r>
            <w:r w:rsidR="00FF6183">
              <w:rPr>
                <w:rFonts w:ascii="Arial Narrow" w:eastAsia="DengXian" w:hAnsi="Arial Narrow"/>
                <w:sz w:val="16"/>
                <w:szCs w:val="16"/>
                <w:lang w:val="en-US"/>
              </w:rPr>
              <w:t>Qual</w:t>
            </w:r>
            <w:r>
              <w:rPr>
                <w:rFonts w:ascii="Arial Narrow" w:eastAsia="DengXian" w:hAnsi="Arial Narrow"/>
                <w:sz w:val="16"/>
                <w:szCs w:val="16"/>
                <w:lang w:val="en-US"/>
              </w:rPr>
              <w:t>Min</w:t>
            </w:r>
          </w:p>
          <w:p w14:paraId="44CD1150" w14:textId="198A0900" w:rsidR="00FF6183" w:rsidRPr="00FF6183" w:rsidRDefault="00D02666" w:rsidP="00D02666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.</w:t>
            </w:r>
            <w:r w:rsidRPr="001954FB">
              <w:rPr>
                <w:rFonts w:ascii="Arial Narrow" w:hAnsi="Arial Narrow"/>
                <w:sz w:val="16"/>
                <w:szCs w:val="16"/>
              </w:rPr>
              <w:t>Actual value = (IE value</w:t>
            </w:r>
            <w:r>
              <w:rPr>
                <w:rFonts w:ascii="Arial Narrow" w:hAnsi="Arial Narrow"/>
                <w:sz w:val="16"/>
                <w:szCs w:val="16"/>
              </w:rPr>
              <w:t xml:space="preserve">) </w:t>
            </w:r>
            <w:r w:rsidRPr="001954FB">
              <w:rPr>
                <w:rFonts w:ascii="Arial Narrow" w:hAnsi="Arial Narrow"/>
                <w:sz w:val="16"/>
                <w:szCs w:val="16"/>
              </w:rPr>
              <w:t>dB, IE = integer {</w:t>
            </w:r>
            <w:r>
              <w:rPr>
                <w:rFonts w:ascii="Arial Narrow" w:hAnsi="Arial Narrow"/>
                <w:sz w:val="16"/>
                <w:szCs w:val="16"/>
              </w:rPr>
              <w:t>-43 … -12</w:t>
            </w:r>
            <w:r w:rsidRPr="001954FB">
              <w:rPr>
                <w:rFonts w:ascii="Arial Narrow" w:hAnsi="Arial Narrow"/>
                <w:sz w:val="16"/>
                <w:szCs w:val="16"/>
              </w:rPr>
              <w:t>}</w:t>
            </w:r>
          </w:p>
        </w:tc>
        <w:tc>
          <w:tcPr>
            <w:tcW w:w="1350" w:type="dxa"/>
          </w:tcPr>
          <w:p w14:paraId="14F77B42" w14:textId="77E63E9C" w:rsidR="00F40CF2" w:rsidRPr="00611CC5" w:rsidRDefault="004F3002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Absolute </w:t>
            </w: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Offset</w:t>
            </w:r>
          </w:p>
        </w:tc>
      </w:tr>
      <w:tr w:rsidR="004F3002" w:rsidRPr="00085F98" w14:paraId="46452F13" w14:textId="77777777" w:rsidTr="001954FB">
        <w:trPr>
          <w:trHeight w:val="516"/>
        </w:trPr>
        <w:tc>
          <w:tcPr>
            <w:tcW w:w="1366" w:type="dxa"/>
            <w:vMerge w:val="restart"/>
          </w:tcPr>
          <w:p w14:paraId="2D9D47BD" w14:textId="7F761059" w:rsidR="004F3002" w:rsidRPr="006F784F" w:rsidRDefault="004F3002" w:rsidP="00F32CF1">
            <w:pPr>
              <w:spacing w:after="0"/>
              <w:jc w:val="both"/>
              <w:rPr>
                <w:rFonts w:ascii="Arial Narrow" w:hAnsi="Arial Narrow"/>
                <w:sz w:val="18"/>
                <w:szCs w:val="18"/>
                <w:lang w:eastAsia="x-none"/>
              </w:rPr>
            </w:pPr>
            <w:r w:rsidRPr="006F784F">
              <w:rPr>
                <w:rFonts w:ascii="Arial Narrow" w:hAnsi="Arial Narrow"/>
                <w:sz w:val="18"/>
                <w:szCs w:val="18"/>
                <w:lang w:eastAsia="x-none"/>
              </w:rPr>
              <w:t>RRM relaxation (IDLE/INACTIVE)</w:t>
            </w:r>
          </w:p>
        </w:tc>
        <w:tc>
          <w:tcPr>
            <w:tcW w:w="2140" w:type="dxa"/>
          </w:tcPr>
          <w:p w14:paraId="05D5F63B" w14:textId="77777777" w:rsidR="004F3002" w:rsidRDefault="004F3002" w:rsidP="00F32CF1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s-SearchDeltaP-r16,</w:t>
            </w:r>
          </w:p>
          <w:p w14:paraId="5069A518" w14:textId="14853A90" w:rsidR="004F3002" w:rsidRPr="00854EAA" w:rsidRDefault="004F3002" w:rsidP="004F300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s-SearchDeltaP-Stationary-r17</w:t>
            </w:r>
          </w:p>
        </w:tc>
        <w:tc>
          <w:tcPr>
            <w:tcW w:w="4050" w:type="dxa"/>
          </w:tcPr>
          <w:p w14:paraId="04459CCF" w14:textId="77777777" w:rsidR="004F3002" w:rsidRDefault="004F3002" w:rsidP="00F32CF1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ENUM {dB3, dB6, dB9, dB12, dB15, spare3, spare2, spare1}</w:t>
            </w:r>
          </w:p>
          <w:p w14:paraId="737679F6" w14:textId="10C3DBB2" w:rsidR="00125318" w:rsidRPr="001954FB" w:rsidRDefault="00125318" w:rsidP="00F32CF1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ENUM {</w:t>
            </w:r>
            <w:r>
              <w:rPr>
                <w:rFonts w:ascii="Arial Narrow" w:hAnsi="Arial Narrow"/>
                <w:sz w:val="16"/>
                <w:szCs w:val="16"/>
              </w:rPr>
              <w:t xml:space="preserve">dB2, </w:t>
            </w:r>
            <w:r w:rsidRPr="001954FB">
              <w:rPr>
                <w:rFonts w:ascii="Arial Narrow" w:hAnsi="Arial Narrow"/>
                <w:sz w:val="16"/>
                <w:szCs w:val="16"/>
              </w:rPr>
              <w:t xml:space="preserve">dB3, dB6,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1954FB">
              <w:rPr>
                <w:rFonts w:ascii="Arial Narrow" w:hAnsi="Arial Narrow"/>
                <w:sz w:val="16"/>
                <w:szCs w:val="16"/>
              </w:rPr>
              <w:t xml:space="preserve">dB9, dB12, dB15, 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1954FB">
              <w:rPr>
                <w:rFonts w:ascii="Arial Narrow" w:hAnsi="Arial Narrow"/>
                <w:sz w:val="16"/>
                <w:szCs w:val="16"/>
              </w:rPr>
              <w:t>spare2, spare1}</w:t>
            </w:r>
          </w:p>
        </w:tc>
        <w:tc>
          <w:tcPr>
            <w:tcW w:w="1350" w:type="dxa"/>
          </w:tcPr>
          <w:p w14:paraId="3E9BEFD8" w14:textId="63BD295C" w:rsidR="004F3002" w:rsidRPr="00D639B2" w:rsidRDefault="004F3002" w:rsidP="004F300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F7895">
              <w:rPr>
                <w:rFonts w:ascii="Arial Narrow" w:hAnsi="Arial Narrow"/>
                <w:b/>
                <w:bCs/>
                <w:sz w:val="16"/>
                <w:szCs w:val="16"/>
              </w:rPr>
              <w:t>Change Offset</w:t>
            </w:r>
          </w:p>
        </w:tc>
      </w:tr>
      <w:tr w:rsidR="004F3002" w:rsidRPr="00085F98" w14:paraId="1FA946BE" w14:textId="77777777" w:rsidTr="001954FB">
        <w:trPr>
          <w:trHeight w:val="416"/>
        </w:trPr>
        <w:tc>
          <w:tcPr>
            <w:tcW w:w="1366" w:type="dxa"/>
            <w:vMerge/>
          </w:tcPr>
          <w:p w14:paraId="5F9ADF12" w14:textId="77777777" w:rsidR="004F3002" w:rsidRPr="006F784F" w:rsidRDefault="004F3002" w:rsidP="00F32CF1">
            <w:pPr>
              <w:spacing w:after="0"/>
              <w:jc w:val="both"/>
              <w:rPr>
                <w:rFonts w:ascii="Arial Narrow" w:hAnsi="Arial Narrow"/>
                <w:sz w:val="18"/>
                <w:szCs w:val="18"/>
                <w:lang w:eastAsia="x-none"/>
              </w:rPr>
            </w:pPr>
          </w:p>
        </w:tc>
        <w:tc>
          <w:tcPr>
            <w:tcW w:w="2140" w:type="dxa"/>
          </w:tcPr>
          <w:p w14:paraId="3F5F179B" w14:textId="77777777" w:rsidR="004F3002" w:rsidRDefault="004F3002" w:rsidP="004F300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sz w:val="16"/>
                <w:szCs w:val="16"/>
                <w:lang w:eastAsia="x-none"/>
              </w:rPr>
              <w:t>s</w:t>
            </w: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-SearchThresholdP/Q-r16,</w:t>
            </w:r>
          </w:p>
          <w:p w14:paraId="536CAA77" w14:textId="3E196C00" w:rsidR="004F3002" w:rsidRPr="00854EAA" w:rsidRDefault="004F3002" w:rsidP="004F300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s-SearchThresholdP2/Q2-r17</w:t>
            </w:r>
          </w:p>
        </w:tc>
        <w:tc>
          <w:tcPr>
            <w:tcW w:w="4050" w:type="dxa"/>
          </w:tcPr>
          <w:p w14:paraId="47DE12E0" w14:textId="19A3AC63" w:rsidR="004F3002" w:rsidRPr="001954FB" w:rsidRDefault="004F3002" w:rsidP="004F300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ReselectionThreshold</w:t>
            </w:r>
          </w:p>
          <w:p w14:paraId="37191F97" w14:textId="5F87FC38" w:rsidR="001954FB" w:rsidRPr="001954FB" w:rsidRDefault="00D02666" w:rsidP="004F300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1954FB" w:rsidRPr="001954FB">
              <w:rPr>
                <w:rFonts w:ascii="Arial Narrow" w:hAnsi="Arial Narrow"/>
                <w:sz w:val="16"/>
                <w:szCs w:val="16"/>
              </w:rPr>
              <w:t>.Actual value = field value * 2 [dB], field = integer {0…31}</w:t>
            </w:r>
          </w:p>
          <w:p w14:paraId="44D9686B" w14:textId="77777777" w:rsidR="004F3002" w:rsidRPr="001954FB" w:rsidRDefault="004F3002" w:rsidP="004F300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954FB">
              <w:rPr>
                <w:rFonts w:ascii="Arial Narrow" w:hAnsi="Arial Narrow"/>
                <w:sz w:val="16"/>
                <w:szCs w:val="16"/>
              </w:rPr>
              <w:t>ReselectionThresholdQ</w:t>
            </w:r>
          </w:p>
          <w:p w14:paraId="0AD46F33" w14:textId="7EE3EB86" w:rsidR="001954FB" w:rsidRPr="001954FB" w:rsidRDefault="00D02666" w:rsidP="004F300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1954FB" w:rsidRPr="001954FB">
              <w:rPr>
                <w:rFonts w:ascii="Arial Narrow" w:hAnsi="Arial Narrow"/>
                <w:sz w:val="16"/>
                <w:szCs w:val="16"/>
              </w:rPr>
              <w:t>.Actual value = field value [dB], field = integer {0…31}</w:t>
            </w:r>
          </w:p>
        </w:tc>
        <w:tc>
          <w:tcPr>
            <w:tcW w:w="1350" w:type="dxa"/>
          </w:tcPr>
          <w:p w14:paraId="12BAB472" w14:textId="22DDD1E1" w:rsidR="004F3002" w:rsidRPr="004F7895" w:rsidRDefault="004F3002" w:rsidP="00F32CF1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Absolute </w:t>
            </w: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Offset</w:t>
            </w:r>
          </w:p>
        </w:tc>
      </w:tr>
    </w:tbl>
    <w:p w14:paraId="26B7EDE6" w14:textId="0CC183E5" w:rsidR="00F40CF2" w:rsidRDefault="00F40CF2" w:rsidP="00CB6051">
      <w:pPr>
        <w:jc w:val="both"/>
        <w:rPr>
          <w:iCs/>
        </w:rPr>
      </w:pPr>
    </w:p>
    <w:p w14:paraId="76ED8E2D" w14:textId="0E84358D" w:rsidR="008E6C89" w:rsidRDefault="00A7266E" w:rsidP="00A7266E">
      <w:pPr>
        <w:ind w:left="284" w:firstLine="284"/>
        <w:jc w:val="both"/>
        <w:rPr>
          <w:iCs/>
        </w:rPr>
      </w:pPr>
      <w:r w:rsidRPr="00FE3428">
        <w:rPr>
          <w:sz w:val="22"/>
          <w:szCs w:val="22"/>
          <w:lang w:eastAsia="x-none"/>
        </w:rPr>
        <w:t xml:space="preserve">The </w:t>
      </w:r>
      <w:r w:rsidR="00650224">
        <w:rPr>
          <w:sz w:val="22"/>
          <w:szCs w:val="22"/>
          <w:lang w:eastAsia="x-none"/>
        </w:rPr>
        <w:t xml:space="preserve">parameter </w:t>
      </w:r>
      <w:r w:rsidR="00650224" w:rsidRPr="00FE3428">
        <w:rPr>
          <w:i/>
          <w:iCs/>
          <w:sz w:val="22"/>
          <w:szCs w:val="22"/>
          <w:lang w:eastAsia="x-none"/>
        </w:rPr>
        <w:t>s-SearchDeltaP-r16</w:t>
      </w:r>
      <w:r w:rsidR="00650224">
        <w:rPr>
          <w:sz w:val="22"/>
          <w:szCs w:val="22"/>
          <w:lang w:eastAsia="x-none"/>
        </w:rPr>
        <w:t xml:space="preserve"> (and </w:t>
      </w:r>
      <w:r w:rsidR="00650224" w:rsidRPr="00FE3428">
        <w:rPr>
          <w:i/>
          <w:iCs/>
          <w:sz w:val="22"/>
          <w:szCs w:val="22"/>
          <w:lang w:eastAsia="x-none"/>
        </w:rPr>
        <w:t>s-SearchDeltaP-Stationary-r17</w:t>
      </w:r>
      <w:r w:rsidR="00650224">
        <w:rPr>
          <w:sz w:val="22"/>
          <w:szCs w:val="22"/>
          <w:lang w:eastAsia="x-none"/>
        </w:rPr>
        <w:t xml:space="preserve">) is a threshold of low mobility decision for RRM relaxation </w:t>
      </w:r>
      <w:r w:rsidR="000751D0">
        <w:rPr>
          <w:sz w:val="22"/>
          <w:szCs w:val="22"/>
          <w:lang w:eastAsia="x-none"/>
        </w:rPr>
        <w:t xml:space="preserve">with the following procedure </w:t>
      </w:r>
      <w:r w:rsidR="00650224">
        <w:rPr>
          <w:sz w:val="22"/>
          <w:szCs w:val="22"/>
          <w:lang w:eastAsia="x-none"/>
        </w:rPr>
        <w:t>[</w:t>
      </w:r>
      <w:r w:rsidR="007D2014">
        <w:rPr>
          <w:sz w:val="22"/>
          <w:szCs w:val="22"/>
          <w:lang w:eastAsia="x-none"/>
        </w:rPr>
        <w:t>2</w:t>
      </w:r>
      <w:r w:rsidR="00650224">
        <w:rPr>
          <w:sz w:val="22"/>
          <w:szCs w:val="22"/>
          <w:lang w:eastAsia="x-none"/>
        </w:rPr>
        <w:t>].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910"/>
      </w:tblGrid>
      <w:tr w:rsidR="008E6C89" w14:paraId="2821DE88" w14:textId="77777777" w:rsidTr="00ED3555">
        <w:tc>
          <w:tcPr>
            <w:tcW w:w="8910" w:type="dxa"/>
          </w:tcPr>
          <w:p w14:paraId="77B38BDD" w14:textId="77777777" w:rsidR="00A7266E" w:rsidRPr="000751D0" w:rsidRDefault="008E6C89" w:rsidP="00A7266E">
            <w:pPr>
              <w:spacing w:after="0" w:line="360" w:lineRule="auto"/>
              <w:jc w:val="both"/>
              <w:rPr>
                <w:rStyle w:val="fontstyle01"/>
                <w:rFonts w:ascii="Arial Narrow" w:hAnsi="Arial Narrow"/>
              </w:rPr>
            </w:pPr>
            <w:r w:rsidRPr="000751D0">
              <w:rPr>
                <w:rStyle w:val="fontstyle01"/>
                <w:rFonts w:ascii="Arial Narrow" w:hAnsi="Arial Narrow"/>
              </w:rPr>
              <w:t>The relaxed measurement criterion for UE with low mobility is fulfilled when:</w:t>
            </w:r>
          </w:p>
          <w:p w14:paraId="6C79AFA7" w14:textId="13547E00" w:rsidR="00A7266E" w:rsidRPr="000751D0" w:rsidRDefault="008E6C89" w:rsidP="00A7266E">
            <w:pPr>
              <w:spacing w:after="0" w:line="360" w:lineRule="auto"/>
              <w:ind w:firstLine="105"/>
              <w:jc w:val="both"/>
              <w:rPr>
                <w:rStyle w:val="fontstyle01"/>
                <w:rFonts w:ascii="Arial Narrow" w:hAnsi="Arial Narrow"/>
              </w:rPr>
            </w:pPr>
            <w:r w:rsidRPr="000751D0">
              <w:rPr>
                <w:rStyle w:val="fontstyle01"/>
                <w:rFonts w:ascii="Arial Narrow" w:hAnsi="Arial Narrow"/>
              </w:rPr>
              <w:t>- (Srxlev</w:t>
            </w:r>
            <w:r w:rsidRPr="000751D0">
              <w:rPr>
                <w:rStyle w:val="fontstyle01"/>
                <w:rFonts w:ascii="Arial Narrow" w:hAnsi="Arial Narrow"/>
                <w:vertAlign w:val="subscript"/>
              </w:rPr>
              <w:t>Ref</w:t>
            </w:r>
            <w:r w:rsidRPr="000751D0">
              <w:rPr>
                <w:rStyle w:val="fontstyle01"/>
                <w:rFonts w:ascii="Arial Narrow" w:hAnsi="Arial Narrow"/>
              </w:rPr>
              <w:t xml:space="preserve"> – Srxlev) &lt; S</w:t>
            </w:r>
            <w:r w:rsidRPr="000751D0">
              <w:rPr>
                <w:rStyle w:val="fontstyle01"/>
                <w:rFonts w:ascii="Arial Narrow" w:hAnsi="Arial Narrow"/>
                <w:vertAlign w:val="subscript"/>
              </w:rPr>
              <w:t>SearchDeltaP</w:t>
            </w:r>
            <w:r w:rsidRPr="000751D0">
              <w:rPr>
                <w:rStyle w:val="fontstyle01"/>
                <w:rFonts w:ascii="Arial Narrow" w:hAnsi="Arial Narrow"/>
              </w:rPr>
              <w:t>,</w:t>
            </w:r>
          </w:p>
          <w:p w14:paraId="7AF358DD" w14:textId="19A8E8A9" w:rsidR="00A7266E" w:rsidRPr="000751D0" w:rsidRDefault="008E6C89" w:rsidP="00A7266E">
            <w:pPr>
              <w:spacing w:after="0" w:line="360" w:lineRule="auto"/>
              <w:jc w:val="both"/>
              <w:rPr>
                <w:rStyle w:val="fontstyle01"/>
                <w:rFonts w:ascii="Arial Narrow" w:hAnsi="Arial Narrow"/>
              </w:rPr>
            </w:pPr>
            <w:r w:rsidRPr="000751D0">
              <w:rPr>
                <w:rStyle w:val="fontstyle01"/>
                <w:rFonts w:ascii="Arial Narrow" w:hAnsi="Arial Narrow"/>
              </w:rPr>
              <w:t>Where:</w:t>
            </w:r>
            <w:r w:rsidRPr="000751D0">
              <w:rPr>
                <w:rFonts w:ascii="Arial Narrow" w:hAnsi="Arial Narrow"/>
                <w:color w:val="000000"/>
              </w:rPr>
              <w:br/>
            </w:r>
            <w:r w:rsidR="00A7266E" w:rsidRPr="000751D0">
              <w:rPr>
                <w:rStyle w:val="fontstyle01"/>
                <w:rFonts w:ascii="Arial Narrow" w:hAnsi="Arial Narrow"/>
              </w:rPr>
              <w:t xml:space="preserve">   </w:t>
            </w:r>
            <w:r w:rsidRPr="000751D0">
              <w:rPr>
                <w:rStyle w:val="fontstyle01"/>
                <w:rFonts w:ascii="Arial Narrow" w:hAnsi="Arial Narrow"/>
              </w:rPr>
              <w:t>- Srxlev = current Srxlev value of the serving cell (dB).</w:t>
            </w:r>
          </w:p>
          <w:p w14:paraId="531932C8" w14:textId="77777777" w:rsidR="00A7266E" w:rsidRPr="000751D0" w:rsidRDefault="008E6C89" w:rsidP="00A7266E">
            <w:pPr>
              <w:spacing w:after="0" w:line="360" w:lineRule="auto"/>
              <w:ind w:firstLine="105"/>
              <w:jc w:val="both"/>
              <w:rPr>
                <w:rStyle w:val="fontstyle01"/>
                <w:rFonts w:ascii="Arial Narrow" w:hAnsi="Arial Narrow"/>
              </w:rPr>
            </w:pPr>
            <w:r w:rsidRPr="000751D0">
              <w:rPr>
                <w:rStyle w:val="fontstyle01"/>
                <w:rFonts w:ascii="Arial Narrow" w:hAnsi="Arial Narrow"/>
              </w:rPr>
              <w:t>-</w:t>
            </w:r>
            <w:r w:rsidR="00A7266E" w:rsidRPr="000751D0">
              <w:rPr>
                <w:rStyle w:val="fontstyle01"/>
                <w:rFonts w:ascii="Arial Narrow" w:hAnsi="Arial Narrow"/>
              </w:rPr>
              <w:t xml:space="preserve"> </w:t>
            </w:r>
            <w:r w:rsidRPr="000751D0">
              <w:rPr>
                <w:rStyle w:val="fontstyle01"/>
                <w:rFonts w:ascii="Arial Narrow" w:hAnsi="Arial Narrow"/>
              </w:rPr>
              <w:t>Srxlev</w:t>
            </w:r>
            <w:r w:rsidRPr="000751D0">
              <w:rPr>
                <w:rStyle w:val="fontstyle01"/>
                <w:rFonts w:ascii="Arial Narrow" w:hAnsi="Arial Narrow"/>
                <w:vertAlign w:val="subscript"/>
              </w:rPr>
              <w:t xml:space="preserve">Ref </w:t>
            </w:r>
            <w:r w:rsidRPr="000751D0">
              <w:rPr>
                <w:rStyle w:val="fontstyle01"/>
                <w:rFonts w:ascii="Arial Narrow" w:hAnsi="Arial Narrow"/>
              </w:rPr>
              <w:t>= reference Srxlev value of the serving cell (dB), set as follows:</w:t>
            </w:r>
          </w:p>
          <w:p w14:paraId="354B403A" w14:textId="77777777" w:rsidR="00A7266E" w:rsidRPr="000751D0" w:rsidRDefault="00A7266E" w:rsidP="00A7266E">
            <w:pPr>
              <w:spacing w:after="0" w:line="360" w:lineRule="auto"/>
              <w:ind w:firstLine="105"/>
              <w:jc w:val="both"/>
              <w:rPr>
                <w:rStyle w:val="fontstyle01"/>
                <w:rFonts w:ascii="Arial Narrow" w:hAnsi="Arial Narrow"/>
              </w:rPr>
            </w:pPr>
            <w:r w:rsidRPr="000751D0">
              <w:rPr>
                <w:rStyle w:val="fontstyle01"/>
                <w:rFonts w:ascii="Arial Narrow" w:hAnsi="Arial Narrow"/>
              </w:rPr>
              <w:t xml:space="preserve">   .A</w:t>
            </w:r>
            <w:r w:rsidR="008E6C89" w:rsidRPr="000751D0">
              <w:rPr>
                <w:rStyle w:val="fontstyle01"/>
                <w:rFonts w:ascii="Arial Narrow" w:hAnsi="Arial Narrow"/>
              </w:rPr>
              <w:t>fter selecting or reselecting a new cell, or</w:t>
            </w:r>
          </w:p>
          <w:p w14:paraId="06B2E2AF" w14:textId="77777777" w:rsidR="00A7266E" w:rsidRPr="000751D0" w:rsidRDefault="00A7266E" w:rsidP="00A7266E">
            <w:pPr>
              <w:spacing w:after="0" w:line="360" w:lineRule="auto"/>
              <w:ind w:firstLine="105"/>
              <w:jc w:val="both"/>
              <w:rPr>
                <w:rStyle w:val="fontstyle01"/>
                <w:rFonts w:ascii="Arial Narrow" w:hAnsi="Arial Narrow"/>
              </w:rPr>
            </w:pPr>
            <w:r w:rsidRPr="000751D0">
              <w:rPr>
                <w:rStyle w:val="fontstyle01"/>
                <w:rFonts w:ascii="Arial Narrow" w:hAnsi="Arial Narrow"/>
              </w:rPr>
              <w:t xml:space="preserve">   .</w:t>
            </w:r>
            <w:r w:rsidR="008E6C89" w:rsidRPr="000751D0">
              <w:rPr>
                <w:rStyle w:val="fontstyle01"/>
                <w:rFonts w:ascii="Arial Narrow" w:hAnsi="Arial Narrow"/>
              </w:rPr>
              <w:t>If (Srxlev - Srxlev</w:t>
            </w:r>
            <w:r w:rsidR="008E6C89" w:rsidRPr="000751D0">
              <w:rPr>
                <w:rStyle w:val="fontstyle01"/>
                <w:rFonts w:ascii="Arial Narrow" w:hAnsi="Arial Narrow"/>
                <w:vertAlign w:val="subscript"/>
              </w:rPr>
              <w:t>Ref</w:t>
            </w:r>
            <w:r w:rsidR="008E6C89" w:rsidRPr="000751D0">
              <w:rPr>
                <w:rStyle w:val="fontstyle01"/>
                <w:rFonts w:ascii="Arial Narrow" w:hAnsi="Arial Narrow"/>
              </w:rPr>
              <w:t>) &gt; 0, or</w:t>
            </w:r>
          </w:p>
          <w:p w14:paraId="6D185F8F" w14:textId="77777777" w:rsidR="00A7266E" w:rsidRPr="000751D0" w:rsidRDefault="00A7266E" w:rsidP="00A7266E">
            <w:pPr>
              <w:spacing w:after="0" w:line="360" w:lineRule="auto"/>
              <w:ind w:firstLine="105"/>
              <w:jc w:val="both"/>
              <w:rPr>
                <w:rStyle w:val="fontstyle01"/>
                <w:rFonts w:ascii="Arial Narrow" w:hAnsi="Arial Narrow"/>
              </w:rPr>
            </w:pPr>
            <w:r w:rsidRPr="000751D0">
              <w:rPr>
                <w:rStyle w:val="fontstyle01"/>
                <w:rFonts w:ascii="Arial Narrow" w:hAnsi="Arial Narrow"/>
              </w:rPr>
              <w:t xml:space="preserve">   .</w:t>
            </w:r>
            <w:r w:rsidR="008E6C89" w:rsidRPr="000751D0">
              <w:rPr>
                <w:rStyle w:val="fontstyle01"/>
                <w:rFonts w:ascii="Arial Narrow" w:hAnsi="Arial Narrow"/>
              </w:rPr>
              <w:t>If the relaxed measurement criterion has not been met for T</w:t>
            </w:r>
            <w:r w:rsidR="008E6C89" w:rsidRPr="000751D0">
              <w:rPr>
                <w:rStyle w:val="fontstyle01"/>
                <w:rFonts w:ascii="Arial Narrow" w:hAnsi="Arial Narrow"/>
                <w:vertAlign w:val="subscript"/>
              </w:rPr>
              <w:t>SearchDeltaP</w:t>
            </w:r>
            <w:r w:rsidR="008E6C89" w:rsidRPr="000751D0">
              <w:rPr>
                <w:rStyle w:val="fontstyle01"/>
                <w:rFonts w:ascii="Arial Narrow" w:hAnsi="Arial Narrow"/>
              </w:rPr>
              <w:t>:</w:t>
            </w:r>
          </w:p>
          <w:p w14:paraId="78C13BD9" w14:textId="444FDD9C" w:rsidR="008E6C89" w:rsidRDefault="00A7266E" w:rsidP="00A7266E">
            <w:pPr>
              <w:spacing w:after="0" w:line="360" w:lineRule="auto"/>
              <w:ind w:firstLine="105"/>
              <w:jc w:val="both"/>
              <w:rPr>
                <w:iCs/>
                <w:lang w:val="en-US"/>
              </w:rPr>
            </w:pPr>
            <w:r w:rsidRPr="000751D0">
              <w:rPr>
                <w:rStyle w:val="fontstyle01"/>
                <w:rFonts w:ascii="Arial Narrow" w:hAnsi="Arial Narrow"/>
              </w:rPr>
              <w:t xml:space="preserve">      </w:t>
            </w:r>
            <w:r w:rsidR="008E6C89" w:rsidRPr="000751D0">
              <w:rPr>
                <w:rStyle w:val="fontstyle01"/>
                <w:rFonts w:ascii="Arial Narrow" w:hAnsi="Arial Narrow"/>
              </w:rPr>
              <w:t>- The UE shall set the value of Srxlev</w:t>
            </w:r>
            <w:r w:rsidR="008E6C89" w:rsidRPr="000751D0">
              <w:rPr>
                <w:rStyle w:val="fontstyle01"/>
                <w:rFonts w:ascii="Arial Narrow" w:hAnsi="Arial Narrow"/>
                <w:vertAlign w:val="subscript"/>
              </w:rPr>
              <w:t>Ref</w:t>
            </w:r>
            <w:r w:rsidR="008E6C89" w:rsidRPr="000751D0">
              <w:rPr>
                <w:rStyle w:val="fontstyle01"/>
                <w:rFonts w:ascii="Arial Narrow" w:hAnsi="Arial Narrow"/>
              </w:rPr>
              <w:t xml:space="preserve"> to the current Srxlev value of the serving cell.</w:t>
            </w:r>
          </w:p>
        </w:tc>
      </w:tr>
    </w:tbl>
    <w:p w14:paraId="146390F8" w14:textId="6EA84978" w:rsidR="008E6C89" w:rsidRPr="000751D0" w:rsidRDefault="00EA1721" w:rsidP="00CB6051">
      <w:pPr>
        <w:jc w:val="both"/>
        <w:rPr>
          <w:rFonts w:ascii="Arial Narrow" w:hAnsi="Arial Narrow"/>
          <w:iCs/>
          <w:sz w:val="18"/>
          <w:szCs w:val="18"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 w:rsidRPr="00EA1721">
        <w:rPr>
          <w:rFonts w:ascii="Arial Narrow" w:hAnsi="Arial Narrow"/>
          <w:iCs/>
          <w:sz w:val="16"/>
          <w:szCs w:val="16"/>
          <w:lang w:val="en-US"/>
        </w:rPr>
        <w:tab/>
      </w:r>
      <w:r w:rsidRPr="00EA1721">
        <w:rPr>
          <w:rFonts w:ascii="Arial Narrow" w:hAnsi="Arial Narrow"/>
          <w:iCs/>
          <w:sz w:val="16"/>
          <w:szCs w:val="16"/>
          <w:lang w:val="en-US"/>
        </w:rPr>
        <w:tab/>
      </w:r>
      <w:r w:rsidRPr="00586653">
        <w:rPr>
          <w:rFonts w:ascii="Arial Narrow" w:hAnsi="Arial Narrow"/>
          <w:iCs/>
          <w:lang w:val="en-US"/>
        </w:rPr>
        <w:t xml:space="preserve">Note) </w:t>
      </w:r>
      <w:r w:rsidRPr="00586653">
        <w:rPr>
          <w:rStyle w:val="fontstyle01"/>
          <w:rFonts w:ascii="Arial Narrow" w:hAnsi="Arial Narrow"/>
        </w:rPr>
        <w:t>T</w:t>
      </w:r>
      <w:r w:rsidRPr="00586653">
        <w:rPr>
          <w:rStyle w:val="fontstyle01"/>
          <w:rFonts w:ascii="Arial Narrow" w:hAnsi="Arial Narrow"/>
          <w:vertAlign w:val="subscript"/>
        </w:rPr>
        <w:t>SearchDeltaP</w:t>
      </w:r>
      <w:r w:rsidRPr="00586653">
        <w:rPr>
          <w:rStyle w:val="fontstyle01"/>
          <w:rFonts w:ascii="Arial Narrow" w:hAnsi="Arial Narrow"/>
        </w:rPr>
        <w:t xml:space="preserve">  ENUM {s5, s10, s20, s30., s60, s120, s180, s240, s300, spare7, … , spare1}</w:t>
      </w:r>
    </w:p>
    <w:p w14:paraId="69D35B3C" w14:textId="060C5A65" w:rsidR="00F10826" w:rsidRDefault="00F10826" w:rsidP="00F10826">
      <w:pPr>
        <w:pStyle w:val="Heading2"/>
        <w:jc w:val="both"/>
      </w:pPr>
      <w:r>
        <w:t xml:space="preserve">Measurement </w:t>
      </w:r>
      <w:r w:rsidR="000751D0">
        <w:t>a</w:t>
      </w:r>
      <w:r>
        <w:t>ccuracy of SSB-based RSRP</w:t>
      </w:r>
      <w:r w:rsidRPr="00271765">
        <w:t xml:space="preserve"> </w:t>
      </w:r>
      <w:r w:rsidR="00DC48BC">
        <w:t>measurement</w:t>
      </w:r>
    </w:p>
    <w:p w14:paraId="4D7DC4FF" w14:textId="2091A84B" w:rsidR="00594F57" w:rsidRDefault="00DC48BC" w:rsidP="00E13FB9">
      <w:pPr>
        <w:ind w:left="568" w:firstLine="284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1</w:t>
      </w:r>
      <w:r w:rsidR="00E13FB9">
        <w:rPr>
          <w:sz w:val="22"/>
          <w:szCs w:val="22"/>
          <w:lang w:eastAsia="x-none"/>
        </w:rPr>
        <w:t>.0</w:t>
      </w:r>
      <w:r>
        <w:rPr>
          <w:sz w:val="22"/>
          <w:szCs w:val="22"/>
          <w:lang w:eastAsia="x-none"/>
        </w:rPr>
        <w:t xml:space="preserve"> dB accuracy relaxation</w:t>
      </w:r>
      <w:r w:rsidR="00E13FB9">
        <w:rPr>
          <w:sz w:val="22"/>
          <w:szCs w:val="22"/>
          <w:lang w:eastAsia="x-none"/>
        </w:rPr>
        <w:t xml:space="preserve"> of L3-RSRP measurement requirement </w:t>
      </w:r>
      <w:r>
        <w:rPr>
          <w:sz w:val="22"/>
          <w:szCs w:val="22"/>
          <w:lang w:eastAsia="x-none"/>
        </w:rPr>
        <w:t xml:space="preserve"> for 1 Rx. RedCap UE is agreed [</w:t>
      </w:r>
      <w:r w:rsidR="007D2014">
        <w:rPr>
          <w:sz w:val="22"/>
          <w:szCs w:val="22"/>
          <w:lang w:eastAsia="x-none"/>
        </w:rPr>
        <w:t>3][4</w:t>
      </w:r>
      <w:r>
        <w:rPr>
          <w:sz w:val="22"/>
          <w:szCs w:val="22"/>
          <w:lang w:eastAsia="x-none"/>
        </w:rPr>
        <w:t xml:space="preserve">]. This value </w:t>
      </w:r>
      <w:r w:rsidR="00594F57">
        <w:rPr>
          <w:sz w:val="22"/>
          <w:szCs w:val="22"/>
          <w:lang w:eastAsia="x-none"/>
        </w:rPr>
        <w:t xml:space="preserve">was decided after comparing the 5%-ile (left tail) and 95%-ile (right tail) values among AWGN and various fading channels </w:t>
      </w:r>
      <w:r>
        <w:rPr>
          <w:sz w:val="22"/>
          <w:szCs w:val="22"/>
          <w:lang w:eastAsia="x-none"/>
        </w:rPr>
        <w:t>at -6 dB SNR</w:t>
      </w:r>
      <w:r w:rsidR="00E13FB9">
        <w:rPr>
          <w:sz w:val="22"/>
          <w:szCs w:val="22"/>
          <w:lang w:eastAsia="x-none"/>
        </w:rPr>
        <w:t xml:space="preserve"> </w:t>
      </w:r>
      <w:r w:rsidR="00EE7701">
        <w:rPr>
          <w:sz w:val="22"/>
          <w:szCs w:val="22"/>
          <w:lang w:eastAsia="x-none"/>
        </w:rPr>
        <w:t>with</w:t>
      </w:r>
      <w:r w:rsidR="00E13FB9">
        <w:rPr>
          <w:sz w:val="22"/>
          <w:szCs w:val="22"/>
          <w:lang w:eastAsia="x-none"/>
        </w:rPr>
        <w:t xml:space="preserve"> 5 samples while 3.0 dB relaxation was agreed for L1-RSRP.</w:t>
      </w:r>
      <w:r w:rsidR="007002F2">
        <w:rPr>
          <w:sz w:val="22"/>
          <w:szCs w:val="22"/>
          <w:lang w:eastAsia="x-none"/>
        </w:rPr>
        <w:t xml:space="preserve"> 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1"/>
      </w:tblGrid>
      <w:tr w:rsidR="00594F57" w14:paraId="3576DF6C" w14:textId="77777777" w:rsidTr="00E13FB9">
        <w:trPr>
          <w:trHeight w:val="687"/>
        </w:trPr>
        <w:tc>
          <w:tcPr>
            <w:tcW w:w="9061" w:type="dxa"/>
          </w:tcPr>
          <w:p w14:paraId="2C661165" w14:textId="4903BD53" w:rsidR="00594F57" w:rsidRPr="007D2014" w:rsidRDefault="00594F57" w:rsidP="007D2014">
            <w:pPr>
              <w:spacing w:after="0" w:line="360" w:lineRule="auto"/>
              <w:ind w:left="284"/>
              <w:rPr>
                <w:rFonts w:ascii="Arial Narrow" w:hAnsi="Arial Narrow"/>
                <w:sz w:val="16"/>
                <w:szCs w:val="16"/>
              </w:rPr>
            </w:pPr>
            <w:r w:rsidRPr="007D2014">
              <w:rPr>
                <w:rFonts w:ascii="Arial Narrow" w:hAnsi="Arial Narrow"/>
                <w:sz w:val="16"/>
                <w:szCs w:val="16"/>
              </w:rPr>
              <w:t xml:space="preserve">Max (Degradation(5%-ile, N samples), Degradation(95%-ile, N samples)), where, </w:t>
            </w:r>
          </w:p>
          <w:p w14:paraId="62B61D64" w14:textId="36E82AAA" w:rsidR="00594F57" w:rsidRPr="007D2014" w:rsidRDefault="00594F57" w:rsidP="007D2014">
            <w:pPr>
              <w:pStyle w:val="ListParagraph"/>
              <w:widowControl w:val="0"/>
              <w:numPr>
                <w:ilvl w:val="0"/>
                <w:numId w:val="23"/>
              </w:numPr>
              <w:spacing w:line="360" w:lineRule="auto"/>
              <w:contextualSpacing w:val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7D2014">
              <w:rPr>
                <w:rFonts w:ascii="Arial Narrow" w:hAnsi="Arial Narrow"/>
                <w:sz w:val="16"/>
                <w:szCs w:val="16"/>
              </w:rPr>
              <w:t>Degradation(5%-ile, N samples) := (</w:t>
            </w:r>
            <w:r w:rsidR="00D80BD1">
              <w:rPr>
                <w:rFonts w:ascii="Arial Narrow" w:hAnsi="Arial Narrow"/>
                <w:sz w:val="16"/>
                <w:szCs w:val="16"/>
              </w:rPr>
              <w:t>RSRP</w:t>
            </w:r>
            <w:r w:rsidRPr="007D201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D80BD1">
              <w:rPr>
                <w:rFonts w:ascii="Arial Narrow" w:hAnsi="Arial Narrow"/>
                <w:sz w:val="16"/>
                <w:szCs w:val="16"/>
              </w:rPr>
              <w:t xml:space="preserve">error </w:t>
            </w:r>
            <w:r w:rsidRPr="007D2014">
              <w:rPr>
                <w:rFonts w:ascii="Arial Narrow" w:hAnsi="Arial Narrow"/>
                <w:sz w:val="16"/>
                <w:szCs w:val="16"/>
              </w:rPr>
              <w:t>at 5%-ile with 5 samples, 2Rx) - (</w:t>
            </w:r>
            <w:r w:rsidR="00D80BD1">
              <w:rPr>
                <w:rFonts w:ascii="Arial Narrow" w:hAnsi="Arial Narrow"/>
                <w:sz w:val="16"/>
                <w:szCs w:val="16"/>
              </w:rPr>
              <w:t>RSRP</w:t>
            </w:r>
            <w:r w:rsidRPr="007D201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D80BD1">
              <w:rPr>
                <w:rFonts w:ascii="Arial Narrow" w:hAnsi="Arial Narrow"/>
                <w:sz w:val="16"/>
                <w:szCs w:val="16"/>
              </w:rPr>
              <w:t xml:space="preserve">error </w:t>
            </w:r>
            <w:r w:rsidRPr="007D2014">
              <w:rPr>
                <w:rFonts w:ascii="Arial Narrow" w:hAnsi="Arial Narrow"/>
                <w:sz w:val="16"/>
                <w:szCs w:val="16"/>
              </w:rPr>
              <w:t>at 5%-ile with N samples, 1Rx)</w:t>
            </w:r>
          </w:p>
          <w:p w14:paraId="3EBB60A1" w14:textId="72BC2519" w:rsidR="00594F57" w:rsidRPr="00594F57" w:rsidRDefault="00594F57" w:rsidP="007D2014">
            <w:pPr>
              <w:pStyle w:val="ListParagraph"/>
              <w:widowControl w:val="0"/>
              <w:numPr>
                <w:ilvl w:val="0"/>
                <w:numId w:val="23"/>
              </w:numPr>
              <w:spacing w:line="360" w:lineRule="auto"/>
              <w:contextualSpacing w:val="0"/>
              <w:jc w:val="both"/>
              <w:rPr>
                <w:szCs w:val="22"/>
                <w:lang w:eastAsia="x-none"/>
              </w:rPr>
            </w:pPr>
            <w:r w:rsidRPr="007D2014">
              <w:rPr>
                <w:rFonts w:ascii="Arial Narrow" w:hAnsi="Arial Narrow"/>
                <w:sz w:val="16"/>
                <w:szCs w:val="16"/>
              </w:rPr>
              <w:t>Degradation (95%-ile, N samples) := (</w:t>
            </w:r>
            <w:r w:rsidR="00D80BD1">
              <w:rPr>
                <w:rFonts w:ascii="Arial Narrow" w:hAnsi="Arial Narrow"/>
                <w:sz w:val="16"/>
                <w:szCs w:val="16"/>
              </w:rPr>
              <w:t>RSRP</w:t>
            </w:r>
            <w:r w:rsidRPr="007D201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D80BD1">
              <w:rPr>
                <w:rFonts w:ascii="Arial Narrow" w:hAnsi="Arial Narrow"/>
                <w:sz w:val="16"/>
                <w:szCs w:val="16"/>
              </w:rPr>
              <w:t xml:space="preserve">error </w:t>
            </w:r>
            <w:r w:rsidRPr="007D2014">
              <w:rPr>
                <w:rFonts w:ascii="Arial Narrow" w:hAnsi="Arial Narrow"/>
                <w:sz w:val="16"/>
                <w:szCs w:val="16"/>
              </w:rPr>
              <w:t>at 95%-ile with N samples, 1Rx) - (</w:t>
            </w:r>
            <w:r w:rsidR="00D80BD1">
              <w:rPr>
                <w:rFonts w:ascii="Arial Narrow" w:hAnsi="Arial Narrow"/>
                <w:sz w:val="16"/>
                <w:szCs w:val="16"/>
              </w:rPr>
              <w:t>RSRP</w:t>
            </w:r>
            <w:r w:rsidRPr="007D201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D80BD1">
              <w:rPr>
                <w:rFonts w:ascii="Arial Narrow" w:hAnsi="Arial Narrow"/>
                <w:sz w:val="16"/>
                <w:szCs w:val="16"/>
              </w:rPr>
              <w:t xml:space="preserve">error </w:t>
            </w:r>
            <w:r w:rsidRPr="007D2014">
              <w:rPr>
                <w:rFonts w:ascii="Arial Narrow" w:hAnsi="Arial Narrow"/>
                <w:sz w:val="16"/>
                <w:szCs w:val="16"/>
              </w:rPr>
              <w:t>at 95%-ile with 5 samples, 2Rx)</w:t>
            </w:r>
          </w:p>
        </w:tc>
      </w:tr>
    </w:tbl>
    <w:p w14:paraId="6DFFE2C3" w14:textId="181DF970" w:rsidR="00E13FB9" w:rsidRDefault="00E13FB9" w:rsidP="00E13FB9">
      <w:pPr>
        <w:jc w:val="both"/>
        <w:rPr>
          <w:sz w:val="22"/>
          <w:szCs w:val="22"/>
          <w:lang w:eastAsia="x-none"/>
        </w:rPr>
      </w:pPr>
    </w:p>
    <w:p w14:paraId="50F70E62" w14:textId="30EFB77E" w:rsidR="00A133EB" w:rsidRDefault="00A133EB" w:rsidP="00E13FB9">
      <w:pPr>
        <w:jc w:val="both"/>
        <w:rPr>
          <w:sz w:val="22"/>
          <w:szCs w:val="22"/>
          <w:lang w:eastAsia="x-none"/>
        </w:rPr>
      </w:pPr>
    </w:p>
    <w:p w14:paraId="583F320B" w14:textId="6DA952CC" w:rsidR="00A133EB" w:rsidRDefault="00A133EB" w:rsidP="00A133EB">
      <w:pPr>
        <w:jc w:val="center"/>
        <w:rPr>
          <w:sz w:val="22"/>
          <w:szCs w:val="22"/>
          <w:lang w:eastAsia="x-none"/>
        </w:rPr>
      </w:pPr>
    </w:p>
    <w:p w14:paraId="607D596C" w14:textId="79E8A906" w:rsidR="0021241B" w:rsidRDefault="0021241B" w:rsidP="00A133EB">
      <w:pPr>
        <w:jc w:val="center"/>
        <w:rPr>
          <w:sz w:val="22"/>
          <w:szCs w:val="22"/>
          <w:lang w:eastAsia="x-none"/>
        </w:rPr>
      </w:pPr>
    </w:p>
    <w:p w14:paraId="7F8B9F96" w14:textId="30DD9693" w:rsidR="0021241B" w:rsidRDefault="0021241B" w:rsidP="00A133EB">
      <w:pPr>
        <w:jc w:val="center"/>
        <w:rPr>
          <w:sz w:val="22"/>
          <w:szCs w:val="22"/>
          <w:lang w:eastAsia="x-none"/>
        </w:rPr>
      </w:pPr>
      <w:r w:rsidRPr="0021241B">
        <w:rPr>
          <w:noProof/>
          <w:sz w:val="22"/>
          <w:szCs w:val="22"/>
          <w:lang w:eastAsia="x-none"/>
        </w:rPr>
        <w:lastRenderedPageBreak/>
        <w:drawing>
          <wp:inline distT="0" distB="0" distL="0" distR="0" wp14:anchorId="3FE65367" wp14:editId="61827609">
            <wp:extent cx="2104555" cy="141201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69803" cy="14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B61CE" w14:textId="11DB34F8" w:rsidR="00A133EB" w:rsidRDefault="00A133EB" w:rsidP="00A133EB">
      <w:pPr>
        <w:jc w:val="center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Fig</w:t>
      </w:r>
      <w:r w:rsidR="00BB4B07">
        <w:rPr>
          <w:sz w:val="22"/>
          <w:szCs w:val="22"/>
          <w:lang w:eastAsia="x-none"/>
        </w:rPr>
        <w:t xml:space="preserve">. 1 </w:t>
      </w:r>
      <w:r>
        <w:rPr>
          <w:sz w:val="22"/>
          <w:szCs w:val="22"/>
          <w:lang w:eastAsia="x-none"/>
        </w:rPr>
        <w:t>Illustration of 5%</w:t>
      </w:r>
      <w:r w:rsidR="007F1B64">
        <w:rPr>
          <w:sz w:val="22"/>
          <w:szCs w:val="22"/>
          <w:lang w:eastAsia="x-none"/>
        </w:rPr>
        <w:t>-ile (left ta</w:t>
      </w:r>
      <w:r w:rsidR="00754E25">
        <w:rPr>
          <w:sz w:val="22"/>
          <w:szCs w:val="22"/>
          <w:lang w:eastAsia="x-none"/>
        </w:rPr>
        <w:t>i</w:t>
      </w:r>
      <w:r w:rsidR="007F1B64">
        <w:rPr>
          <w:sz w:val="22"/>
          <w:szCs w:val="22"/>
          <w:lang w:eastAsia="x-none"/>
        </w:rPr>
        <w:t xml:space="preserve">l) point </w:t>
      </w:r>
      <w:r>
        <w:rPr>
          <w:sz w:val="22"/>
          <w:szCs w:val="22"/>
          <w:lang w:eastAsia="x-none"/>
        </w:rPr>
        <w:t>and 95%</w:t>
      </w:r>
      <w:r w:rsidR="007F1B64">
        <w:rPr>
          <w:sz w:val="22"/>
          <w:szCs w:val="22"/>
          <w:lang w:eastAsia="x-none"/>
        </w:rPr>
        <w:t>-ile (right ta</w:t>
      </w:r>
      <w:r w:rsidR="00754E25">
        <w:rPr>
          <w:sz w:val="22"/>
          <w:szCs w:val="22"/>
          <w:lang w:eastAsia="x-none"/>
        </w:rPr>
        <w:t>il</w:t>
      </w:r>
      <w:r w:rsidR="007F1B64">
        <w:rPr>
          <w:sz w:val="22"/>
          <w:szCs w:val="22"/>
          <w:lang w:eastAsia="x-none"/>
        </w:rPr>
        <w:t xml:space="preserve">) point </w:t>
      </w:r>
      <w:r>
        <w:rPr>
          <w:sz w:val="22"/>
          <w:szCs w:val="22"/>
          <w:lang w:eastAsia="x-none"/>
        </w:rPr>
        <w:t>of error distribution</w:t>
      </w:r>
    </w:p>
    <w:p w14:paraId="5C52845C" w14:textId="70592F37" w:rsidR="00F10826" w:rsidRDefault="004D0C6E" w:rsidP="00F10826">
      <w:pPr>
        <w:pStyle w:val="Heading2"/>
        <w:jc w:val="both"/>
      </w:pPr>
      <w:r>
        <w:t xml:space="preserve">Guides on </w:t>
      </w:r>
      <w:r w:rsidR="006C3F77">
        <w:t>1 Rx. Offset S</w:t>
      </w:r>
      <w:r w:rsidR="00DC48BC">
        <w:t>election</w:t>
      </w:r>
      <w:r w:rsidR="00F10826" w:rsidRPr="00271765">
        <w:t xml:space="preserve"> </w:t>
      </w:r>
    </w:p>
    <w:p w14:paraId="2ECF3B8A" w14:textId="7478BA69" w:rsidR="00DC48BC" w:rsidRDefault="00C270D8" w:rsidP="0031479E">
      <w:pPr>
        <w:pStyle w:val="Heading3"/>
      </w:pPr>
      <w:r>
        <w:t>1 Rx. Offset for absolute RSRP THLDs</w:t>
      </w:r>
    </w:p>
    <w:p w14:paraId="77C45B95" w14:textId="4F625E30" w:rsidR="00A55F63" w:rsidRDefault="003028BF" w:rsidP="0012164B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>If gNB would admit UE with RSRP &gt; THabs</w:t>
      </w:r>
      <w:r w:rsidR="00450876" w:rsidRPr="00AB3FB0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 xml:space="preserve">(dBm), then </w:t>
      </w:r>
      <w:r w:rsidR="00450876" w:rsidRPr="00AB3FB0">
        <w:rPr>
          <w:sz w:val="22"/>
          <w:szCs w:val="22"/>
        </w:rPr>
        <w:t xml:space="preserve">margin </w:t>
      </w:r>
      <w:r w:rsidR="00B05AF2" w:rsidRPr="00AB3FB0">
        <w:rPr>
          <w:sz w:val="22"/>
          <w:szCs w:val="22"/>
        </w:rPr>
        <w:t xml:space="preserve">needs to be introduced </w:t>
      </w:r>
      <w:r w:rsidR="00450876" w:rsidRPr="00AB3FB0">
        <w:rPr>
          <w:sz w:val="22"/>
          <w:szCs w:val="22"/>
        </w:rPr>
        <w:t xml:space="preserve">to secure a certain level of false admission </w:t>
      </w:r>
      <w:r w:rsidR="00E7107D" w:rsidRPr="00AB3FB0">
        <w:rPr>
          <w:sz w:val="22"/>
          <w:szCs w:val="22"/>
        </w:rPr>
        <w:t>probability</w:t>
      </w:r>
      <w:r w:rsidR="00450876" w:rsidRPr="00AB3FB0">
        <w:rPr>
          <w:sz w:val="22"/>
          <w:szCs w:val="22"/>
        </w:rPr>
        <w:t xml:space="preserve">. Otherwise, </w:t>
      </w:r>
      <w:r w:rsidRPr="00AB3FB0">
        <w:rPr>
          <w:sz w:val="22"/>
          <w:szCs w:val="22"/>
        </w:rPr>
        <w:t xml:space="preserve">system performance would be </w:t>
      </w:r>
      <w:r w:rsidR="00450876" w:rsidRPr="00AB3FB0">
        <w:rPr>
          <w:sz w:val="22"/>
          <w:szCs w:val="22"/>
        </w:rPr>
        <w:t xml:space="preserve">50% of missing </w:t>
      </w:r>
      <w:r w:rsidR="00F22ABE" w:rsidRPr="00AB3FB0">
        <w:rPr>
          <w:sz w:val="22"/>
          <w:szCs w:val="22"/>
        </w:rPr>
        <w:t xml:space="preserve">admission </w:t>
      </w:r>
      <w:r w:rsidR="00450876" w:rsidRPr="00AB3FB0">
        <w:rPr>
          <w:sz w:val="22"/>
          <w:szCs w:val="22"/>
        </w:rPr>
        <w:t xml:space="preserve">and 50% of false admission </w:t>
      </w:r>
      <w:r w:rsidR="00F22ABE" w:rsidRPr="00AB3FB0">
        <w:rPr>
          <w:sz w:val="22"/>
          <w:szCs w:val="22"/>
        </w:rPr>
        <w:t>under symmetric RSRP measurement error</w:t>
      </w:r>
      <w:r w:rsidR="004D2E51">
        <w:rPr>
          <w:sz w:val="22"/>
          <w:szCs w:val="22"/>
        </w:rPr>
        <w:t xml:space="preserve"> at the RSRP level of THabs</w:t>
      </w:r>
      <w:r w:rsidR="00F22ABE" w:rsidRPr="00AB3FB0">
        <w:rPr>
          <w:sz w:val="22"/>
          <w:szCs w:val="22"/>
        </w:rPr>
        <w:t xml:space="preserve">. </w:t>
      </w:r>
      <w:r w:rsidR="00B05AF2" w:rsidRPr="00AB3FB0">
        <w:rPr>
          <w:sz w:val="22"/>
          <w:szCs w:val="22"/>
        </w:rPr>
        <w:t xml:space="preserve">Thus, this margin decreases the false admission at the cost of missing admission at the given RSRP level. </w:t>
      </w:r>
      <w:r w:rsidR="00685353">
        <w:rPr>
          <w:sz w:val="22"/>
          <w:szCs w:val="22"/>
          <w:lang w:eastAsia="x-none"/>
        </w:rPr>
        <w:t>Note that even though measurement error may have non-zero mean and asymmetric distribution, approximation to zero-mean with symmetric distr</w:t>
      </w:r>
      <w:r w:rsidR="00E7107D">
        <w:rPr>
          <w:sz w:val="22"/>
          <w:szCs w:val="22"/>
          <w:lang w:eastAsia="x-none"/>
        </w:rPr>
        <w:t>ibut</w:t>
      </w:r>
      <w:r w:rsidR="00685353">
        <w:rPr>
          <w:sz w:val="22"/>
          <w:szCs w:val="22"/>
          <w:lang w:eastAsia="x-none"/>
        </w:rPr>
        <w:t>ion is assumed for simple analysis.</w:t>
      </w:r>
    </w:p>
    <w:p w14:paraId="1A3A6BA2" w14:textId="6E386C71" w:rsidR="00A55F63" w:rsidRDefault="00F74C50" w:rsidP="00A55F63">
      <w:pPr>
        <w:jc w:val="center"/>
        <w:rPr>
          <w:sz w:val="22"/>
          <w:szCs w:val="22"/>
        </w:rPr>
      </w:pPr>
      <w:r w:rsidRPr="00F74C50">
        <w:rPr>
          <w:noProof/>
          <w:sz w:val="22"/>
          <w:szCs w:val="22"/>
        </w:rPr>
        <w:drawing>
          <wp:inline distT="0" distB="0" distL="0" distR="0" wp14:anchorId="05A51694" wp14:editId="76DFB472">
            <wp:extent cx="2002254" cy="138231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6263" cy="139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62671" w14:textId="4D39039D" w:rsidR="00A55F63" w:rsidRDefault="00A55F63" w:rsidP="00A55F63">
      <w:pPr>
        <w:jc w:val="center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Fig. 2 Illustration of M</w:t>
      </w:r>
      <w:r w:rsidRPr="008C393D">
        <w:rPr>
          <w:sz w:val="22"/>
          <w:szCs w:val="22"/>
          <w:vertAlign w:val="subscript"/>
          <w:lang w:eastAsia="x-none"/>
        </w:rPr>
        <w:t>abs</w:t>
      </w:r>
      <w:r>
        <w:rPr>
          <w:sz w:val="22"/>
          <w:szCs w:val="22"/>
          <w:lang w:eastAsia="x-none"/>
        </w:rPr>
        <w:t xml:space="preserve"> and Offset for 5% false admission rate</w:t>
      </w:r>
      <w:r w:rsidR="00C2142E">
        <w:rPr>
          <w:sz w:val="22"/>
          <w:szCs w:val="22"/>
          <w:lang w:eastAsia="x-none"/>
        </w:rPr>
        <w:t xml:space="preserve"> (Red: 2 Rx., Blue: 1 Rx)</w:t>
      </w:r>
    </w:p>
    <w:p w14:paraId="41580108" w14:textId="0041D84D" w:rsidR="003028BF" w:rsidRPr="00AB3FB0" w:rsidRDefault="003028BF" w:rsidP="003028BF">
      <w:pPr>
        <w:rPr>
          <w:sz w:val="22"/>
          <w:szCs w:val="22"/>
        </w:rPr>
      </w:pPr>
      <w:r w:rsidRPr="00AB3FB0">
        <w:rPr>
          <w:sz w:val="22"/>
          <w:szCs w:val="22"/>
        </w:rPr>
        <w:t xml:space="preserve">Let RSRP = X + e, where X is a true RSRP value </w:t>
      </w:r>
      <w:r w:rsidR="00500D97" w:rsidRPr="00AB3FB0">
        <w:rPr>
          <w:sz w:val="22"/>
          <w:szCs w:val="22"/>
        </w:rPr>
        <w:t xml:space="preserve">with probability of mass function with 1.0 dB step </w:t>
      </w:r>
      <w:r w:rsidRPr="00AB3FB0">
        <w:rPr>
          <w:sz w:val="22"/>
          <w:szCs w:val="22"/>
        </w:rPr>
        <w:t>and e is the measurement error</w:t>
      </w:r>
      <w:r w:rsidR="006C3F77" w:rsidRPr="00AB3FB0">
        <w:rPr>
          <w:sz w:val="22"/>
          <w:szCs w:val="22"/>
        </w:rPr>
        <w:t xml:space="preserve"> for the 2 Rx. UEs</w:t>
      </w:r>
      <w:r w:rsidRPr="00AB3FB0">
        <w:rPr>
          <w:sz w:val="22"/>
          <w:szCs w:val="22"/>
        </w:rPr>
        <w:t xml:space="preserve">. </w:t>
      </w:r>
      <w:r w:rsidR="00F22ABE" w:rsidRPr="00AB3FB0">
        <w:rPr>
          <w:sz w:val="22"/>
          <w:szCs w:val="22"/>
        </w:rPr>
        <w:t>Then with margin M</w:t>
      </w:r>
      <w:r w:rsidR="005B6EB9" w:rsidRPr="00AB3FB0">
        <w:rPr>
          <w:sz w:val="22"/>
          <w:szCs w:val="22"/>
        </w:rPr>
        <w:t>abs</w:t>
      </w:r>
      <w:r w:rsidR="00674CA0" w:rsidRPr="00AB3FB0">
        <w:rPr>
          <w:sz w:val="22"/>
          <w:szCs w:val="22"/>
        </w:rPr>
        <w:t xml:space="preserve"> &gt; 0</w:t>
      </w:r>
      <w:r w:rsidR="00F22ABE" w:rsidRPr="00AB3FB0">
        <w:rPr>
          <w:sz w:val="22"/>
          <w:szCs w:val="22"/>
        </w:rPr>
        <w:t xml:space="preserve">, </w:t>
      </w:r>
      <w:r w:rsidR="00752E52">
        <w:rPr>
          <w:sz w:val="22"/>
          <w:szCs w:val="22"/>
        </w:rPr>
        <w:t xml:space="preserve">the system performance can be characterized with over all miss </w:t>
      </w:r>
      <w:r w:rsidR="00E7107D">
        <w:rPr>
          <w:sz w:val="22"/>
          <w:szCs w:val="22"/>
        </w:rPr>
        <w:t>probability</w:t>
      </w:r>
      <w:r w:rsidR="00752E52">
        <w:rPr>
          <w:sz w:val="22"/>
          <w:szCs w:val="22"/>
        </w:rPr>
        <w:t xml:space="preserve"> Pmiss and over all false probability Pfalse</w:t>
      </w:r>
      <w:r w:rsidRPr="00AB3FB0">
        <w:rPr>
          <w:sz w:val="22"/>
          <w:szCs w:val="22"/>
        </w:rPr>
        <w:t xml:space="preserve"> </w:t>
      </w:r>
    </w:p>
    <w:p w14:paraId="66CEBD2A" w14:textId="03401C3C" w:rsidR="003028BF" w:rsidRPr="00AB3FB0" w:rsidRDefault="004E5739" w:rsidP="00752E52">
      <w:pPr>
        <w:ind w:left="56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3028BF" w:rsidRPr="00AB3FB0">
        <w:rPr>
          <w:sz w:val="22"/>
          <w:szCs w:val="22"/>
        </w:rPr>
        <w:t>P</w:t>
      </w:r>
      <w:r w:rsidR="00752E52">
        <w:rPr>
          <w:sz w:val="22"/>
          <w:szCs w:val="22"/>
        </w:rPr>
        <w:t xml:space="preserve">miss = </w:t>
      </w:r>
      <w:r w:rsidR="00500D97"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 xml:space="preserve">i </w:t>
      </w:r>
      <w:r w:rsidRPr="00AB3FB0">
        <w:rPr>
          <w:sz w:val="22"/>
          <w:szCs w:val="22"/>
        </w:rPr>
        <w:t>&gt; THabs</w:t>
      </w:r>
      <w:r>
        <w:rPr>
          <w:sz w:val="22"/>
          <w:szCs w:val="22"/>
        </w:rPr>
        <w:t>}  [</w:t>
      </w:r>
      <w:r w:rsidR="003D7D64">
        <w:rPr>
          <w:sz w:val="22"/>
          <w:szCs w:val="22"/>
        </w:rPr>
        <w:t xml:space="preserve"> </w:t>
      </w:r>
      <w:r w:rsidR="003028BF" w:rsidRPr="00AB3FB0">
        <w:rPr>
          <w:sz w:val="22"/>
          <w:szCs w:val="22"/>
        </w:rPr>
        <w:t>Pr (X</w:t>
      </w:r>
      <w:r w:rsidR="004403D8" w:rsidRPr="00AB3FB0">
        <w:rPr>
          <w:sz w:val="22"/>
          <w:szCs w:val="22"/>
        </w:rPr>
        <w:t xml:space="preserve"> = x</w:t>
      </w:r>
      <w:r w:rsidR="00924642" w:rsidRPr="00924642">
        <w:rPr>
          <w:sz w:val="22"/>
          <w:szCs w:val="22"/>
          <w:vertAlign w:val="subscript"/>
        </w:rPr>
        <w:t>i</w:t>
      </w:r>
      <w:r>
        <w:rPr>
          <w:sz w:val="22"/>
          <w:szCs w:val="22"/>
        </w:rPr>
        <w:t xml:space="preserve">) </w:t>
      </w:r>
      <w:r w:rsidR="003028BF" w:rsidRPr="00AB3FB0">
        <w:rPr>
          <w:sz w:val="22"/>
          <w:szCs w:val="22"/>
        </w:rPr>
        <w:t>* Pr (e &lt;</w:t>
      </w:r>
      <w:r w:rsidR="001F5B8C" w:rsidRPr="00AB3FB0">
        <w:rPr>
          <w:sz w:val="22"/>
          <w:szCs w:val="22"/>
        </w:rPr>
        <w:t xml:space="preserve"> THabs + M</w:t>
      </w:r>
      <w:r w:rsidR="005B6EB9" w:rsidRPr="00AB3FB0">
        <w:rPr>
          <w:sz w:val="22"/>
          <w:szCs w:val="22"/>
        </w:rPr>
        <w:t>abs</w:t>
      </w:r>
      <w:r w:rsidR="001F5B8C" w:rsidRPr="00AB3FB0">
        <w:rPr>
          <w:sz w:val="22"/>
          <w:szCs w:val="22"/>
        </w:rPr>
        <w:t xml:space="preserve"> –  x</w:t>
      </w:r>
      <w:r w:rsidR="00924642" w:rsidRPr="00924642">
        <w:rPr>
          <w:sz w:val="22"/>
          <w:szCs w:val="22"/>
          <w:vertAlign w:val="subscript"/>
        </w:rPr>
        <w:t>i</w:t>
      </w:r>
      <w:r w:rsidR="003028BF" w:rsidRPr="00AB3FB0">
        <w:rPr>
          <w:sz w:val="22"/>
          <w:szCs w:val="22"/>
        </w:rPr>
        <w:t>)</w:t>
      </w:r>
      <w:r w:rsidR="003D7D64">
        <w:rPr>
          <w:sz w:val="22"/>
          <w:szCs w:val="22"/>
        </w:rPr>
        <w:t xml:space="preserve"> </w:t>
      </w:r>
      <w:r>
        <w:rPr>
          <w:sz w:val="22"/>
          <w:szCs w:val="22"/>
        </w:rPr>
        <w:t>]</w:t>
      </w:r>
      <w:r w:rsidR="00500D97"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0E4271">
        <w:rPr>
          <w:sz w:val="22"/>
          <w:szCs w:val="22"/>
        </w:rPr>
        <w:t xml:space="preserve">           </w:t>
      </w:r>
      <w:r>
        <w:rPr>
          <w:sz w:val="22"/>
          <w:szCs w:val="22"/>
        </w:rPr>
        <w:t>--</w:t>
      </w:r>
      <w:r w:rsidR="002E0F68">
        <w:rPr>
          <w:sz w:val="22"/>
          <w:szCs w:val="22"/>
        </w:rPr>
        <w:t>-----------</w:t>
      </w:r>
      <w:r w:rsidR="003028BF" w:rsidRPr="00AB3FB0">
        <w:rPr>
          <w:sz w:val="22"/>
          <w:szCs w:val="22"/>
        </w:rPr>
        <w:t>- (1.a)</w:t>
      </w:r>
    </w:p>
    <w:p w14:paraId="08E7ACD3" w14:textId="4D87CEBC" w:rsidR="003028BF" w:rsidRPr="00AB3FB0" w:rsidRDefault="004E5739" w:rsidP="00752E52">
      <w:pPr>
        <w:ind w:left="56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3028BF" w:rsidRPr="00AB3FB0">
        <w:rPr>
          <w:sz w:val="22"/>
          <w:szCs w:val="22"/>
        </w:rPr>
        <w:t>P</w:t>
      </w:r>
      <w:r w:rsidR="00752E52">
        <w:rPr>
          <w:sz w:val="22"/>
          <w:szCs w:val="22"/>
        </w:rPr>
        <w:t xml:space="preserve">false = </w:t>
      </w:r>
      <w:r w:rsidR="00500D97"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 xml:space="preserve">i </w:t>
      </w:r>
      <w:r w:rsidRPr="00AB3FB0">
        <w:rPr>
          <w:sz w:val="22"/>
          <w:szCs w:val="22"/>
        </w:rPr>
        <w:t>&gt; THabs</w:t>
      </w:r>
      <w:r>
        <w:rPr>
          <w:sz w:val="22"/>
          <w:szCs w:val="22"/>
        </w:rPr>
        <w:t xml:space="preserve">}  [ </w:t>
      </w:r>
      <w:r w:rsidR="00500D97" w:rsidRPr="00AB3FB0">
        <w:rPr>
          <w:sz w:val="22"/>
          <w:szCs w:val="22"/>
        </w:rPr>
        <w:t xml:space="preserve">Pr </w:t>
      </w:r>
      <w:r w:rsidR="003028BF" w:rsidRPr="00AB3FB0">
        <w:rPr>
          <w:sz w:val="22"/>
          <w:szCs w:val="22"/>
        </w:rPr>
        <w:t xml:space="preserve">(X </w:t>
      </w:r>
      <w:r w:rsidR="004403D8" w:rsidRPr="00AB3FB0">
        <w:rPr>
          <w:sz w:val="22"/>
          <w:szCs w:val="22"/>
        </w:rPr>
        <w:t>= x</w:t>
      </w:r>
      <w:r w:rsidR="00924642" w:rsidRPr="00924642">
        <w:rPr>
          <w:sz w:val="22"/>
          <w:szCs w:val="22"/>
          <w:vertAlign w:val="subscript"/>
        </w:rPr>
        <w:t>i</w:t>
      </w:r>
      <w:r>
        <w:rPr>
          <w:sz w:val="22"/>
          <w:szCs w:val="22"/>
        </w:rPr>
        <w:t>)</w:t>
      </w:r>
      <w:r w:rsidR="000B380C" w:rsidRPr="00AB3FB0">
        <w:rPr>
          <w:sz w:val="22"/>
          <w:szCs w:val="22"/>
        </w:rPr>
        <w:t xml:space="preserve"> </w:t>
      </w:r>
      <w:r w:rsidR="003028BF" w:rsidRPr="00AB3FB0">
        <w:rPr>
          <w:sz w:val="22"/>
          <w:szCs w:val="22"/>
        </w:rPr>
        <w:t xml:space="preserve">* Pr (e &gt; THabs </w:t>
      </w:r>
      <w:r w:rsidR="00F22ABE" w:rsidRPr="00AB3FB0">
        <w:rPr>
          <w:sz w:val="22"/>
          <w:szCs w:val="22"/>
        </w:rPr>
        <w:t xml:space="preserve">+ </w:t>
      </w:r>
      <w:r w:rsidR="001F5B8C" w:rsidRPr="00AB3FB0">
        <w:rPr>
          <w:sz w:val="22"/>
          <w:szCs w:val="22"/>
        </w:rPr>
        <w:t>M</w:t>
      </w:r>
      <w:r w:rsidR="005B6EB9" w:rsidRPr="00AB3FB0">
        <w:rPr>
          <w:sz w:val="22"/>
          <w:szCs w:val="22"/>
        </w:rPr>
        <w:t>abs</w:t>
      </w:r>
      <w:r w:rsidR="001F5B8C" w:rsidRPr="00AB3FB0">
        <w:rPr>
          <w:sz w:val="22"/>
          <w:szCs w:val="22"/>
        </w:rPr>
        <w:t xml:space="preserve"> –  x</w:t>
      </w:r>
      <w:r w:rsidR="00924642" w:rsidRPr="00924642">
        <w:rPr>
          <w:sz w:val="22"/>
          <w:szCs w:val="22"/>
          <w:vertAlign w:val="subscript"/>
        </w:rPr>
        <w:t>i</w:t>
      </w:r>
      <w:r w:rsidR="003028BF" w:rsidRPr="00AB3FB0">
        <w:rPr>
          <w:sz w:val="22"/>
          <w:szCs w:val="22"/>
        </w:rPr>
        <w:t>)</w:t>
      </w:r>
      <w:r w:rsidR="003D7D6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]   </w:t>
      </w:r>
      <w:r w:rsidR="000E4271">
        <w:rPr>
          <w:sz w:val="22"/>
          <w:szCs w:val="22"/>
        </w:rPr>
        <w:t xml:space="preserve">           </w:t>
      </w:r>
      <w:r w:rsidR="002E0F68">
        <w:rPr>
          <w:sz w:val="22"/>
          <w:szCs w:val="22"/>
        </w:rPr>
        <w:t>------------</w:t>
      </w:r>
      <w:r>
        <w:rPr>
          <w:sz w:val="22"/>
          <w:szCs w:val="22"/>
        </w:rPr>
        <w:t>--</w:t>
      </w:r>
      <w:r w:rsidR="003028BF" w:rsidRPr="00AB3FB0">
        <w:rPr>
          <w:sz w:val="22"/>
          <w:szCs w:val="22"/>
        </w:rPr>
        <w:t xml:space="preserve"> (</w:t>
      </w:r>
      <w:r w:rsidR="00760ACB">
        <w:rPr>
          <w:sz w:val="22"/>
          <w:szCs w:val="22"/>
        </w:rPr>
        <w:t>1.</w:t>
      </w:r>
      <w:r w:rsidR="003028BF" w:rsidRPr="00AB3FB0">
        <w:rPr>
          <w:sz w:val="22"/>
          <w:szCs w:val="22"/>
        </w:rPr>
        <w:t xml:space="preserve">b)    </w:t>
      </w:r>
    </w:p>
    <w:p w14:paraId="4C6150ED" w14:textId="11631596" w:rsidR="006C3F77" w:rsidRPr="00AB3FB0" w:rsidRDefault="003028BF" w:rsidP="006C3F77">
      <w:pPr>
        <w:rPr>
          <w:sz w:val="22"/>
          <w:szCs w:val="22"/>
        </w:rPr>
      </w:pPr>
      <w:r w:rsidRPr="00AB3FB0">
        <w:rPr>
          <w:sz w:val="22"/>
          <w:szCs w:val="22"/>
        </w:rPr>
        <w:t xml:space="preserve"> </w:t>
      </w:r>
      <w:r w:rsidR="006C3F77" w:rsidRPr="00AB3FB0">
        <w:rPr>
          <w:sz w:val="22"/>
          <w:szCs w:val="22"/>
        </w:rPr>
        <w:t>Let RSRP = X + e’, where X is a true RSRP value and e</w:t>
      </w:r>
      <w:r w:rsidR="000B380C" w:rsidRPr="00AB3FB0">
        <w:rPr>
          <w:sz w:val="22"/>
          <w:szCs w:val="22"/>
        </w:rPr>
        <w:t>’</w:t>
      </w:r>
      <w:r w:rsidR="006C3F77" w:rsidRPr="00AB3FB0">
        <w:rPr>
          <w:sz w:val="22"/>
          <w:szCs w:val="22"/>
        </w:rPr>
        <w:t xml:space="preserve"> is the measurement error for the </w:t>
      </w:r>
      <w:r w:rsidR="000B380C" w:rsidRPr="00AB3FB0">
        <w:rPr>
          <w:sz w:val="22"/>
          <w:szCs w:val="22"/>
        </w:rPr>
        <w:t>1</w:t>
      </w:r>
      <w:r w:rsidR="006C3F77" w:rsidRPr="00AB3FB0">
        <w:rPr>
          <w:sz w:val="22"/>
          <w:szCs w:val="22"/>
        </w:rPr>
        <w:t xml:space="preserve"> Rx. UEs.  </w:t>
      </w:r>
    </w:p>
    <w:p w14:paraId="4C6A5F2D" w14:textId="2B02EF14" w:rsidR="006C3F77" w:rsidRPr="00AB3FB0" w:rsidRDefault="000E4271" w:rsidP="000E4271">
      <w:pPr>
        <w:ind w:left="56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AB3FB0">
        <w:rPr>
          <w:sz w:val="22"/>
          <w:szCs w:val="22"/>
        </w:rPr>
        <w:t>P</w:t>
      </w:r>
      <w:r>
        <w:rPr>
          <w:sz w:val="22"/>
          <w:szCs w:val="22"/>
        </w:rPr>
        <w:t xml:space="preserve">miss = </w:t>
      </w: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 xml:space="preserve">i </w:t>
      </w:r>
      <w:r w:rsidRPr="00AB3FB0">
        <w:rPr>
          <w:sz w:val="22"/>
          <w:szCs w:val="22"/>
        </w:rPr>
        <w:t>&gt; THabs</w:t>
      </w:r>
      <w:r>
        <w:rPr>
          <w:sz w:val="22"/>
          <w:szCs w:val="22"/>
        </w:rPr>
        <w:t xml:space="preserve">}  [ </w:t>
      </w:r>
      <w:r w:rsidRPr="00AB3FB0">
        <w:rPr>
          <w:sz w:val="22"/>
          <w:szCs w:val="22"/>
        </w:rPr>
        <w:t>Pr (X = x</w:t>
      </w:r>
      <w:r w:rsidRPr="00924642">
        <w:rPr>
          <w:sz w:val="22"/>
          <w:szCs w:val="22"/>
          <w:vertAlign w:val="subscript"/>
        </w:rPr>
        <w:t>i</w:t>
      </w:r>
      <w:r>
        <w:rPr>
          <w:sz w:val="22"/>
          <w:szCs w:val="22"/>
        </w:rPr>
        <w:t xml:space="preserve">) </w:t>
      </w:r>
      <w:r w:rsidR="006C3F77" w:rsidRPr="00AB3FB0">
        <w:rPr>
          <w:sz w:val="22"/>
          <w:szCs w:val="22"/>
        </w:rPr>
        <w:t>* Pr (e</w:t>
      </w:r>
      <w:r w:rsidR="00C841A4" w:rsidRPr="00AB3FB0">
        <w:rPr>
          <w:sz w:val="22"/>
          <w:szCs w:val="22"/>
        </w:rPr>
        <w:t>’</w:t>
      </w:r>
      <w:r w:rsidR="006C3F77" w:rsidRPr="00AB3FB0">
        <w:rPr>
          <w:sz w:val="22"/>
          <w:szCs w:val="22"/>
        </w:rPr>
        <w:t xml:space="preserve"> &lt; THabs </w:t>
      </w:r>
      <w:r w:rsidR="000B380C" w:rsidRPr="00AB3FB0">
        <w:rPr>
          <w:sz w:val="22"/>
          <w:szCs w:val="22"/>
        </w:rPr>
        <w:t xml:space="preserve">+ </w:t>
      </w:r>
      <w:r w:rsidR="00F22ABE" w:rsidRPr="00AB3FB0">
        <w:rPr>
          <w:sz w:val="22"/>
          <w:szCs w:val="22"/>
        </w:rPr>
        <w:t>M</w:t>
      </w:r>
      <w:r w:rsidR="005B6EB9" w:rsidRPr="00AB3FB0">
        <w:rPr>
          <w:sz w:val="22"/>
          <w:szCs w:val="22"/>
        </w:rPr>
        <w:t>abs</w:t>
      </w:r>
      <w:r w:rsidR="00F22ABE" w:rsidRPr="00AB3FB0">
        <w:rPr>
          <w:sz w:val="22"/>
          <w:szCs w:val="22"/>
        </w:rPr>
        <w:t xml:space="preserve"> + </w:t>
      </w:r>
      <w:r w:rsidR="000B380C" w:rsidRPr="00AB3FB0">
        <w:rPr>
          <w:sz w:val="22"/>
          <w:szCs w:val="22"/>
        </w:rPr>
        <w:t xml:space="preserve">Offset </w:t>
      </w:r>
      <w:r w:rsidR="001F5B8C" w:rsidRPr="00AB3FB0">
        <w:rPr>
          <w:sz w:val="22"/>
          <w:szCs w:val="22"/>
        </w:rPr>
        <w:t>–</w:t>
      </w:r>
      <w:r w:rsidR="006C3F77" w:rsidRPr="00AB3FB0">
        <w:rPr>
          <w:sz w:val="22"/>
          <w:szCs w:val="22"/>
        </w:rPr>
        <w:t xml:space="preserve"> </w:t>
      </w:r>
      <w:r w:rsidR="004403D8" w:rsidRPr="00AB3FB0">
        <w:rPr>
          <w:sz w:val="22"/>
          <w:szCs w:val="22"/>
        </w:rPr>
        <w:t>x</w:t>
      </w:r>
      <w:r w:rsidR="005D50D6" w:rsidRPr="00924642">
        <w:rPr>
          <w:sz w:val="22"/>
          <w:szCs w:val="22"/>
          <w:vertAlign w:val="subscript"/>
        </w:rPr>
        <w:t>i</w:t>
      </w:r>
      <w:r w:rsidR="006C3F77" w:rsidRPr="00AB3FB0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3D7D64">
        <w:rPr>
          <w:sz w:val="22"/>
          <w:szCs w:val="22"/>
        </w:rPr>
        <w:t>]</w:t>
      </w:r>
      <w:r>
        <w:rPr>
          <w:sz w:val="22"/>
          <w:szCs w:val="22"/>
        </w:rPr>
        <w:t xml:space="preserve"> </w:t>
      </w:r>
      <w:r w:rsidR="002E0F68">
        <w:rPr>
          <w:sz w:val="22"/>
          <w:szCs w:val="22"/>
        </w:rPr>
        <w:t>----------</w:t>
      </w:r>
      <w:r w:rsidR="004E5739">
        <w:rPr>
          <w:sz w:val="22"/>
          <w:szCs w:val="22"/>
        </w:rPr>
        <w:t xml:space="preserve">- </w:t>
      </w:r>
      <w:r w:rsidR="006C3F77" w:rsidRPr="00AB3FB0">
        <w:rPr>
          <w:sz w:val="22"/>
          <w:szCs w:val="22"/>
        </w:rPr>
        <w:t>(</w:t>
      </w:r>
      <w:r w:rsidR="000B380C" w:rsidRPr="00AB3FB0">
        <w:rPr>
          <w:sz w:val="22"/>
          <w:szCs w:val="22"/>
        </w:rPr>
        <w:t>2</w:t>
      </w:r>
      <w:r w:rsidR="006C3F77" w:rsidRPr="00AB3FB0">
        <w:rPr>
          <w:sz w:val="22"/>
          <w:szCs w:val="22"/>
        </w:rPr>
        <w:t>.a)</w:t>
      </w:r>
    </w:p>
    <w:p w14:paraId="27D21B57" w14:textId="7A60CE14" w:rsidR="006C3F77" w:rsidRPr="00AB3FB0" w:rsidRDefault="004E5739" w:rsidP="004E573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0E4271">
        <w:rPr>
          <w:sz w:val="22"/>
          <w:szCs w:val="22"/>
        </w:rPr>
        <w:tab/>
      </w:r>
      <w:r w:rsidR="000E4271">
        <w:rPr>
          <w:sz w:val="22"/>
          <w:szCs w:val="22"/>
        </w:rPr>
        <w:tab/>
        <w:t xml:space="preserve">   </w:t>
      </w:r>
      <w:r w:rsidR="000E4271" w:rsidRPr="00AB3FB0">
        <w:rPr>
          <w:sz w:val="22"/>
          <w:szCs w:val="22"/>
        </w:rPr>
        <w:t>P</w:t>
      </w:r>
      <w:r w:rsidR="000E4271">
        <w:rPr>
          <w:sz w:val="22"/>
          <w:szCs w:val="22"/>
        </w:rPr>
        <w:t xml:space="preserve">false = </w:t>
      </w:r>
      <w:r w:rsidR="000E4271" w:rsidRPr="00AB3FB0">
        <w:rPr>
          <w:sz w:val="22"/>
          <w:szCs w:val="22"/>
        </w:rPr>
        <w:t xml:space="preserve">Sum </w:t>
      </w:r>
      <w:r w:rsidR="000E4271">
        <w:rPr>
          <w:sz w:val="22"/>
          <w:szCs w:val="22"/>
        </w:rPr>
        <w:t>{</w:t>
      </w:r>
      <w:r w:rsidR="000E4271" w:rsidRPr="00AB3FB0">
        <w:rPr>
          <w:sz w:val="22"/>
          <w:szCs w:val="22"/>
        </w:rPr>
        <w:t>x</w:t>
      </w:r>
      <w:r w:rsidR="000E4271" w:rsidRPr="00924642">
        <w:rPr>
          <w:sz w:val="22"/>
          <w:szCs w:val="22"/>
          <w:vertAlign w:val="subscript"/>
        </w:rPr>
        <w:t xml:space="preserve">i </w:t>
      </w:r>
      <w:r w:rsidR="000E4271" w:rsidRPr="00AB3FB0">
        <w:rPr>
          <w:sz w:val="22"/>
          <w:szCs w:val="22"/>
        </w:rPr>
        <w:t>&gt; THabs</w:t>
      </w:r>
      <w:r w:rsidR="000E4271">
        <w:rPr>
          <w:sz w:val="22"/>
          <w:szCs w:val="22"/>
        </w:rPr>
        <w:t xml:space="preserve">}  [ </w:t>
      </w:r>
      <w:r w:rsidR="000E4271" w:rsidRPr="00AB3FB0">
        <w:rPr>
          <w:sz w:val="22"/>
          <w:szCs w:val="22"/>
        </w:rPr>
        <w:t>Pr (X = x</w:t>
      </w:r>
      <w:r w:rsidR="000E4271" w:rsidRPr="00924642">
        <w:rPr>
          <w:sz w:val="22"/>
          <w:szCs w:val="22"/>
          <w:vertAlign w:val="subscript"/>
        </w:rPr>
        <w:t>i</w:t>
      </w:r>
      <w:r w:rsidR="000E4271">
        <w:rPr>
          <w:sz w:val="22"/>
          <w:szCs w:val="22"/>
        </w:rPr>
        <w:t>)</w:t>
      </w:r>
      <w:r w:rsidR="000E4271" w:rsidRPr="00AB3FB0">
        <w:rPr>
          <w:sz w:val="22"/>
          <w:szCs w:val="22"/>
        </w:rPr>
        <w:t xml:space="preserve"> * </w:t>
      </w:r>
      <w:r w:rsidR="006C3F77" w:rsidRPr="00AB3FB0">
        <w:rPr>
          <w:sz w:val="22"/>
          <w:szCs w:val="22"/>
        </w:rPr>
        <w:t>Pr (e</w:t>
      </w:r>
      <w:r w:rsidR="00C841A4" w:rsidRPr="00AB3FB0">
        <w:rPr>
          <w:sz w:val="22"/>
          <w:szCs w:val="22"/>
        </w:rPr>
        <w:t>’</w:t>
      </w:r>
      <w:r w:rsidR="006C3F77" w:rsidRPr="00AB3FB0">
        <w:rPr>
          <w:sz w:val="22"/>
          <w:szCs w:val="22"/>
        </w:rPr>
        <w:t xml:space="preserve"> &gt; THabs </w:t>
      </w:r>
      <w:r w:rsidR="000B380C" w:rsidRPr="00AB3FB0">
        <w:rPr>
          <w:sz w:val="22"/>
          <w:szCs w:val="22"/>
        </w:rPr>
        <w:t xml:space="preserve">+ </w:t>
      </w:r>
      <w:r w:rsidR="00F22ABE" w:rsidRPr="00AB3FB0">
        <w:rPr>
          <w:sz w:val="22"/>
          <w:szCs w:val="22"/>
        </w:rPr>
        <w:t>M</w:t>
      </w:r>
      <w:r w:rsidR="005B6EB9" w:rsidRPr="00AB3FB0">
        <w:rPr>
          <w:sz w:val="22"/>
          <w:szCs w:val="22"/>
        </w:rPr>
        <w:t>abs</w:t>
      </w:r>
      <w:r w:rsidR="00F22ABE" w:rsidRPr="00AB3FB0">
        <w:rPr>
          <w:sz w:val="22"/>
          <w:szCs w:val="22"/>
        </w:rPr>
        <w:t xml:space="preserve"> + </w:t>
      </w:r>
      <w:r w:rsidR="000B380C" w:rsidRPr="00AB3FB0">
        <w:rPr>
          <w:sz w:val="22"/>
          <w:szCs w:val="22"/>
        </w:rPr>
        <w:t xml:space="preserve">Offset </w:t>
      </w:r>
      <w:r w:rsidR="001F5B8C" w:rsidRPr="00AB3FB0">
        <w:rPr>
          <w:sz w:val="22"/>
          <w:szCs w:val="22"/>
        </w:rPr>
        <w:t>–</w:t>
      </w:r>
      <w:r w:rsidR="006C3F77" w:rsidRPr="00AB3FB0">
        <w:rPr>
          <w:sz w:val="22"/>
          <w:szCs w:val="22"/>
        </w:rPr>
        <w:t xml:space="preserve"> </w:t>
      </w:r>
      <w:r w:rsidR="004403D8" w:rsidRPr="00AB3FB0">
        <w:rPr>
          <w:sz w:val="22"/>
          <w:szCs w:val="22"/>
        </w:rPr>
        <w:t>x</w:t>
      </w:r>
      <w:r w:rsidR="005D50D6" w:rsidRPr="00924642">
        <w:rPr>
          <w:sz w:val="22"/>
          <w:szCs w:val="22"/>
          <w:vertAlign w:val="subscript"/>
        </w:rPr>
        <w:t>i</w:t>
      </w:r>
      <w:r w:rsidR="006C3F77" w:rsidRPr="00AB3FB0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3D7D64">
        <w:rPr>
          <w:sz w:val="22"/>
          <w:szCs w:val="22"/>
        </w:rPr>
        <w:t xml:space="preserve">] </w:t>
      </w:r>
      <w:r>
        <w:rPr>
          <w:sz w:val="22"/>
          <w:szCs w:val="22"/>
        </w:rPr>
        <w:t>-</w:t>
      </w:r>
      <w:r w:rsidR="002E0F68">
        <w:rPr>
          <w:sz w:val="22"/>
          <w:szCs w:val="22"/>
        </w:rPr>
        <w:t>---------</w:t>
      </w:r>
      <w:r>
        <w:rPr>
          <w:sz w:val="22"/>
          <w:szCs w:val="22"/>
        </w:rPr>
        <w:t xml:space="preserve">- </w:t>
      </w:r>
      <w:r w:rsidR="006C3F77" w:rsidRPr="00AB3FB0">
        <w:rPr>
          <w:sz w:val="22"/>
          <w:szCs w:val="22"/>
        </w:rPr>
        <w:t>(</w:t>
      </w:r>
      <w:r w:rsidR="000B380C" w:rsidRPr="00AB3FB0">
        <w:rPr>
          <w:sz w:val="22"/>
          <w:szCs w:val="22"/>
        </w:rPr>
        <w:t>2</w:t>
      </w:r>
      <w:r w:rsidR="006C3F77" w:rsidRPr="00AB3FB0">
        <w:rPr>
          <w:sz w:val="22"/>
          <w:szCs w:val="22"/>
        </w:rPr>
        <w:t xml:space="preserve">.b)    </w:t>
      </w:r>
    </w:p>
    <w:p w14:paraId="277EA5AB" w14:textId="251572D8" w:rsidR="00813F93" w:rsidRPr="00AB3FB0" w:rsidRDefault="00813F93" w:rsidP="00813F93">
      <w:pPr>
        <w:rPr>
          <w:sz w:val="22"/>
          <w:szCs w:val="22"/>
        </w:rPr>
      </w:pPr>
      <w:r w:rsidRPr="00AB3FB0">
        <w:rPr>
          <w:sz w:val="22"/>
          <w:szCs w:val="22"/>
        </w:rPr>
        <w:t xml:space="preserve">To get </w:t>
      </w:r>
      <w:r w:rsidR="00C8685D">
        <w:rPr>
          <w:sz w:val="22"/>
          <w:szCs w:val="22"/>
        </w:rPr>
        <w:t xml:space="preserve">the same error rate </w:t>
      </w:r>
      <w:bookmarkStart w:id="6" w:name="_Hlk115286292"/>
      <w:r w:rsidR="004225C0" w:rsidRPr="00AB3FB0">
        <w:rPr>
          <w:sz w:val="22"/>
          <w:szCs w:val="22"/>
        </w:rPr>
        <w:t xml:space="preserve">at </w:t>
      </w:r>
      <w:r w:rsidR="002B68DB" w:rsidRPr="00AB3FB0">
        <w:rPr>
          <w:sz w:val="22"/>
          <w:szCs w:val="22"/>
        </w:rPr>
        <w:t xml:space="preserve">near </w:t>
      </w:r>
      <w:r w:rsidR="004225C0" w:rsidRPr="00AB3FB0">
        <w:rPr>
          <w:sz w:val="22"/>
          <w:szCs w:val="22"/>
        </w:rPr>
        <w:t xml:space="preserve">X = </w:t>
      </w:r>
      <w:r w:rsidR="002E0F68">
        <w:rPr>
          <w:sz w:val="22"/>
          <w:szCs w:val="22"/>
        </w:rPr>
        <w:t>x</w:t>
      </w:r>
      <w:r w:rsidR="002E0F68" w:rsidRPr="002E0F68">
        <w:rPr>
          <w:sz w:val="22"/>
          <w:szCs w:val="22"/>
          <w:vertAlign w:val="subscript"/>
        </w:rPr>
        <w:t>i</w:t>
      </w:r>
      <w:r w:rsidR="002E0F68">
        <w:rPr>
          <w:sz w:val="22"/>
          <w:szCs w:val="22"/>
        </w:rPr>
        <w:t xml:space="preserve"> = </w:t>
      </w:r>
      <w:r w:rsidR="004225C0" w:rsidRPr="00AB3FB0">
        <w:rPr>
          <w:sz w:val="22"/>
          <w:szCs w:val="22"/>
        </w:rPr>
        <w:t xml:space="preserve">THabs </w:t>
      </w:r>
      <w:bookmarkEnd w:id="6"/>
      <w:r w:rsidR="004225C0" w:rsidRPr="00AB3FB0">
        <w:rPr>
          <w:sz w:val="22"/>
          <w:szCs w:val="22"/>
        </w:rPr>
        <w:t>region</w:t>
      </w:r>
      <w:r w:rsidR="002B68DB" w:rsidRPr="00AB3FB0">
        <w:rPr>
          <w:sz w:val="22"/>
          <w:szCs w:val="22"/>
        </w:rPr>
        <w:t xml:space="preserve"> for 2 Rx. </w:t>
      </w:r>
      <w:r w:rsidR="008E7BE1" w:rsidRPr="00AB3FB0">
        <w:rPr>
          <w:sz w:val="22"/>
          <w:szCs w:val="22"/>
        </w:rPr>
        <w:t>a</w:t>
      </w:r>
      <w:r w:rsidR="002B68DB" w:rsidRPr="00AB3FB0">
        <w:rPr>
          <w:sz w:val="22"/>
          <w:szCs w:val="22"/>
        </w:rPr>
        <w:t>nd 1 Rx. UEs</w:t>
      </w:r>
      <w:r w:rsidR="004225C0" w:rsidRPr="00AB3FB0">
        <w:rPr>
          <w:sz w:val="22"/>
          <w:szCs w:val="22"/>
        </w:rPr>
        <w:t xml:space="preserve">, </w:t>
      </w:r>
      <w:r w:rsidRPr="00AB3FB0">
        <w:rPr>
          <w:sz w:val="22"/>
          <w:szCs w:val="22"/>
        </w:rPr>
        <w:t xml:space="preserve">we can approximately choose the </w:t>
      </w:r>
      <w:r w:rsidR="00C8685D">
        <w:rPr>
          <w:sz w:val="22"/>
          <w:szCs w:val="22"/>
        </w:rPr>
        <w:t>O</w:t>
      </w:r>
      <w:r w:rsidR="002B68DB" w:rsidRPr="00AB3FB0">
        <w:rPr>
          <w:sz w:val="22"/>
          <w:szCs w:val="22"/>
        </w:rPr>
        <w:t>f</w:t>
      </w:r>
      <w:r w:rsidRPr="00AB3FB0">
        <w:rPr>
          <w:sz w:val="22"/>
          <w:szCs w:val="22"/>
        </w:rPr>
        <w:t xml:space="preserve">fset value s.t                 </w:t>
      </w:r>
    </w:p>
    <w:p w14:paraId="20B25254" w14:textId="4EAAE119" w:rsidR="00813F93" w:rsidRPr="00A82A2E" w:rsidRDefault="002B68DB" w:rsidP="00813F93">
      <w:pPr>
        <w:ind w:left="852" w:firstLine="284"/>
        <w:rPr>
          <w:sz w:val="22"/>
          <w:szCs w:val="22"/>
        </w:rPr>
      </w:pPr>
      <w:r w:rsidRPr="00A82A2E">
        <w:rPr>
          <w:sz w:val="22"/>
          <w:szCs w:val="22"/>
        </w:rPr>
        <w:t xml:space="preserve">Pmiss </w:t>
      </w:r>
      <w:r w:rsidR="002E0F68" w:rsidRPr="00A82A2E">
        <w:rPr>
          <w:sz w:val="22"/>
          <w:szCs w:val="22"/>
        </w:rPr>
        <w:t xml:space="preserve">at X = THabs:  </w:t>
      </w:r>
      <w:r w:rsidR="00C841A4" w:rsidRPr="00A82A2E">
        <w:rPr>
          <w:sz w:val="22"/>
          <w:szCs w:val="22"/>
        </w:rPr>
        <w:t xml:space="preserve">Pr (e &lt; </w:t>
      </w:r>
      <w:r w:rsidR="00F22ABE" w:rsidRPr="00A82A2E">
        <w:rPr>
          <w:sz w:val="22"/>
          <w:szCs w:val="22"/>
        </w:rPr>
        <w:t>M</w:t>
      </w:r>
      <w:r w:rsidR="005B6EB9" w:rsidRPr="00A82A2E">
        <w:rPr>
          <w:sz w:val="22"/>
          <w:szCs w:val="22"/>
        </w:rPr>
        <w:t>abs</w:t>
      </w:r>
      <w:r w:rsidR="00F22ABE" w:rsidRPr="00A82A2E">
        <w:rPr>
          <w:sz w:val="22"/>
          <w:szCs w:val="22"/>
        </w:rPr>
        <w:t xml:space="preserve"> </w:t>
      </w:r>
      <w:r w:rsidR="00C841A4" w:rsidRPr="00A82A2E">
        <w:rPr>
          <w:sz w:val="22"/>
          <w:szCs w:val="22"/>
        </w:rPr>
        <w:t xml:space="preserve">)  </w:t>
      </w:r>
      <w:r w:rsidR="00141C58">
        <w:rPr>
          <w:sz w:val="22"/>
          <w:szCs w:val="22"/>
        </w:rPr>
        <w:t>=</w:t>
      </w:r>
      <w:r w:rsidR="00C841A4" w:rsidRPr="00A82A2E">
        <w:rPr>
          <w:sz w:val="22"/>
          <w:szCs w:val="22"/>
        </w:rPr>
        <w:t xml:space="preserve">  Pr (e’ &lt; </w:t>
      </w:r>
      <w:r w:rsidR="00E121DF" w:rsidRPr="00A82A2E">
        <w:rPr>
          <w:sz w:val="22"/>
          <w:szCs w:val="22"/>
        </w:rPr>
        <w:t>M</w:t>
      </w:r>
      <w:r w:rsidR="005B6EB9" w:rsidRPr="00A82A2E">
        <w:rPr>
          <w:sz w:val="22"/>
          <w:szCs w:val="22"/>
        </w:rPr>
        <w:t>abs</w:t>
      </w:r>
      <w:r w:rsidR="00C841A4" w:rsidRPr="00A82A2E">
        <w:rPr>
          <w:sz w:val="22"/>
          <w:szCs w:val="22"/>
        </w:rPr>
        <w:t xml:space="preserve"> + Offset) </w:t>
      </w:r>
      <w:r w:rsidR="00E121DF" w:rsidRPr="00A82A2E">
        <w:rPr>
          <w:sz w:val="22"/>
          <w:szCs w:val="22"/>
        </w:rPr>
        <w:t xml:space="preserve">   ------------</w:t>
      </w:r>
      <w:r w:rsidR="004403D8" w:rsidRPr="00A82A2E">
        <w:rPr>
          <w:sz w:val="22"/>
          <w:szCs w:val="22"/>
        </w:rPr>
        <w:t xml:space="preserve">---------- </w:t>
      </w:r>
      <w:r w:rsidR="00E121DF" w:rsidRPr="00A82A2E">
        <w:rPr>
          <w:sz w:val="22"/>
          <w:szCs w:val="22"/>
        </w:rPr>
        <w:t xml:space="preserve"> </w:t>
      </w:r>
      <w:r w:rsidR="004403D8" w:rsidRPr="00A82A2E">
        <w:rPr>
          <w:sz w:val="22"/>
          <w:szCs w:val="22"/>
        </w:rPr>
        <w:t>(3.a)</w:t>
      </w:r>
    </w:p>
    <w:p w14:paraId="7C59E8F2" w14:textId="62FBA614" w:rsidR="00813F93" w:rsidRPr="00AB3FB0" w:rsidRDefault="002B68DB" w:rsidP="00813F93">
      <w:pPr>
        <w:ind w:left="852" w:firstLine="284"/>
        <w:rPr>
          <w:sz w:val="22"/>
          <w:szCs w:val="22"/>
        </w:rPr>
      </w:pPr>
      <w:r w:rsidRPr="00A82A2E">
        <w:rPr>
          <w:sz w:val="22"/>
          <w:szCs w:val="22"/>
        </w:rPr>
        <w:t>P</w:t>
      </w:r>
      <w:r w:rsidR="002E0F68" w:rsidRPr="00A82A2E">
        <w:rPr>
          <w:sz w:val="22"/>
          <w:szCs w:val="22"/>
        </w:rPr>
        <w:t xml:space="preserve">false at X = THabs:  </w:t>
      </w:r>
      <w:r w:rsidR="00C841A4" w:rsidRPr="00A82A2E">
        <w:rPr>
          <w:sz w:val="22"/>
          <w:szCs w:val="22"/>
        </w:rPr>
        <w:t>Pr (e &gt;</w:t>
      </w:r>
      <w:r w:rsidR="00E121DF" w:rsidRPr="00A82A2E">
        <w:rPr>
          <w:sz w:val="22"/>
          <w:szCs w:val="22"/>
        </w:rPr>
        <w:t xml:space="preserve"> M</w:t>
      </w:r>
      <w:r w:rsidR="005B6EB9" w:rsidRPr="00A82A2E">
        <w:rPr>
          <w:sz w:val="22"/>
          <w:szCs w:val="22"/>
        </w:rPr>
        <w:t>abs</w:t>
      </w:r>
      <w:r w:rsidR="00E121DF" w:rsidRPr="00A82A2E">
        <w:rPr>
          <w:sz w:val="22"/>
          <w:szCs w:val="22"/>
        </w:rPr>
        <w:t xml:space="preserve"> </w:t>
      </w:r>
      <w:r w:rsidR="00C841A4" w:rsidRPr="00A82A2E">
        <w:rPr>
          <w:sz w:val="22"/>
          <w:szCs w:val="22"/>
        </w:rPr>
        <w:t xml:space="preserve">)  </w:t>
      </w:r>
      <w:r w:rsidR="00141C58">
        <w:rPr>
          <w:sz w:val="22"/>
          <w:szCs w:val="22"/>
        </w:rPr>
        <w:t>=</w:t>
      </w:r>
      <w:r w:rsidR="00C841A4" w:rsidRPr="00A82A2E">
        <w:rPr>
          <w:sz w:val="22"/>
          <w:szCs w:val="22"/>
        </w:rPr>
        <w:t xml:space="preserve">  Pr (e</w:t>
      </w:r>
      <w:r w:rsidR="000A1711">
        <w:rPr>
          <w:sz w:val="22"/>
          <w:szCs w:val="22"/>
        </w:rPr>
        <w:t>’</w:t>
      </w:r>
      <w:r w:rsidR="00C841A4" w:rsidRPr="00A82A2E">
        <w:rPr>
          <w:sz w:val="22"/>
          <w:szCs w:val="22"/>
        </w:rPr>
        <w:t xml:space="preserve"> &gt; </w:t>
      </w:r>
      <w:r w:rsidR="00E121DF" w:rsidRPr="00A82A2E">
        <w:rPr>
          <w:sz w:val="22"/>
          <w:szCs w:val="22"/>
        </w:rPr>
        <w:t>M</w:t>
      </w:r>
      <w:r w:rsidR="005B6EB9" w:rsidRPr="00A82A2E">
        <w:rPr>
          <w:sz w:val="22"/>
          <w:szCs w:val="22"/>
        </w:rPr>
        <w:t>abs</w:t>
      </w:r>
      <w:r w:rsidR="00C841A4" w:rsidRPr="00A82A2E">
        <w:rPr>
          <w:sz w:val="22"/>
          <w:szCs w:val="22"/>
        </w:rPr>
        <w:t xml:space="preserve"> + Offset) </w:t>
      </w:r>
      <w:r w:rsidR="004403D8" w:rsidRPr="00A82A2E">
        <w:rPr>
          <w:sz w:val="22"/>
          <w:szCs w:val="22"/>
        </w:rPr>
        <w:t xml:space="preserve">    ----------------------</w:t>
      </w:r>
      <w:r w:rsidR="002A19A8" w:rsidRPr="00A82A2E">
        <w:rPr>
          <w:sz w:val="22"/>
          <w:szCs w:val="22"/>
        </w:rPr>
        <w:t xml:space="preserve"> </w:t>
      </w:r>
      <w:r w:rsidR="004403D8" w:rsidRPr="00A82A2E">
        <w:rPr>
          <w:sz w:val="22"/>
          <w:szCs w:val="22"/>
        </w:rPr>
        <w:t>(</w:t>
      </w:r>
      <w:r w:rsidR="002A19A8" w:rsidRPr="00A82A2E">
        <w:rPr>
          <w:sz w:val="22"/>
          <w:szCs w:val="22"/>
        </w:rPr>
        <w:t>3.</w:t>
      </w:r>
      <w:r w:rsidR="004403D8" w:rsidRPr="00A82A2E">
        <w:rPr>
          <w:sz w:val="22"/>
          <w:szCs w:val="22"/>
        </w:rPr>
        <w:t>b)</w:t>
      </w:r>
    </w:p>
    <w:p w14:paraId="3BF24B6D" w14:textId="04026701" w:rsidR="00620D34" w:rsidRPr="00AB3FB0" w:rsidRDefault="00CE059E" w:rsidP="00620D34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>Taking the 5% target error pro</w:t>
      </w:r>
      <w:r w:rsidR="00E7107D">
        <w:rPr>
          <w:sz w:val="22"/>
          <w:szCs w:val="22"/>
        </w:rPr>
        <w:t>ba</w:t>
      </w:r>
      <w:r w:rsidRPr="00AB3FB0">
        <w:rPr>
          <w:sz w:val="22"/>
          <w:szCs w:val="22"/>
        </w:rPr>
        <w:t xml:space="preserve">bility </w:t>
      </w:r>
      <w:r w:rsidR="00B05AF2" w:rsidRPr="00AB3FB0">
        <w:rPr>
          <w:sz w:val="22"/>
          <w:szCs w:val="22"/>
        </w:rPr>
        <w:t xml:space="preserve">for false admission </w:t>
      </w:r>
      <w:r w:rsidR="00D746D5" w:rsidRPr="00D746D5">
        <w:rPr>
          <w:sz w:val="22"/>
          <w:szCs w:val="22"/>
        </w:rPr>
        <w:t>at near X = x</w:t>
      </w:r>
      <w:r w:rsidR="00D746D5" w:rsidRPr="00D746D5">
        <w:rPr>
          <w:sz w:val="22"/>
          <w:szCs w:val="22"/>
          <w:vertAlign w:val="subscript"/>
        </w:rPr>
        <w:t>i</w:t>
      </w:r>
      <w:r w:rsidR="00D746D5" w:rsidRPr="00D746D5">
        <w:rPr>
          <w:sz w:val="22"/>
          <w:szCs w:val="22"/>
        </w:rPr>
        <w:t xml:space="preserve"> = THabs</w:t>
      </w:r>
      <w:r w:rsidR="00D746D5">
        <w:rPr>
          <w:sz w:val="22"/>
          <w:szCs w:val="22"/>
        </w:rPr>
        <w:t xml:space="preserve"> </w:t>
      </w:r>
      <w:r w:rsidR="00870518">
        <w:rPr>
          <w:sz w:val="22"/>
          <w:szCs w:val="22"/>
        </w:rPr>
        <w:t>for</w:t>
      </w:r>
      <w:r w:rsidR="00D746D5">
        <w:rPr>
          <w:sz w:val="22"/>
          <w:szCs w:val="22"/>
        </w:rPr>
        <w:t xml:space="preserve"> 2 Rx</w:t>
      </w:r>
      <w:r w:rsidR="00870518">
        <w:rPr>
          <w:sz w:val="22"/>
          <w:szCs w:val="22"/>
        </w:rPr>
        <w:t>.</w:t>
      </w:r>
      <w:r w:rsidR="00D746D5">
        <w:rPr>
          <w:sz w:val="22"/>
          <w:szCs w:val="22"/>
        </w:rPr>
        <w:t xml:space="preserve"> UE and 1 Rx.</w:t>
      </w:r>
      <w:r w:rsidR="00870518">
        <w:rPr>
          <w:sz w:val="22"/>
          <w:szCs w:val="22"/>
        </w:rPr>
        <w:t xml:space="preserve"> UE</w:t>
      </w:r>
      <w:r w:rsidR="00D746D5">
        <w:rPr>
          <w:sz w:val="22"/>
          <w:szCs w:val="22"/>
        </w:rPr>
        <w:t>,</w:t>
      </w:r>
      <w:r w:rsidR="00AB5ED7">
        <w:rPr>
          <w:sz w:val="22"/>
          <w:szCs w:val="22"/>
        </w:rPr>
        <w:t xml:space="preserve"> </w:t>
      </w:r>
      <w:r w:rsidR="00AD04AA" w:rsidRPr="00870518">
        <w:rPr>
          <w:sz w:val="22"/>
          <w:szCs w:val="22"/>
        </w:rPr>
        <w:t xml:space="preserve">Mabs value </w:t>
      </w:r>
      <w:r w:rsidR="00D746D5" w:rsidRPr="00870518">
        <w:rPr>
          <w:sz w:val="22"/>
          <w:szCs w:val="22"/>
        </w:rPr>
        <w:t xml:space="preserve">would be 95%-tile point of in right tail region of </w:t>
      </w:r>
      <w:r w:rsidR="00A259E8">
        <w:rPr>
          <w:sz w:val="22"/>
          <w:szCs w:val="22"/>
        </w:rPr>
        <w:t>“</w:t>
      </w:r>
      <w:r w:rsidR="00D746D5" w:rsidRPr="00870518">
        <w:rPr>
          <w:sz w:val="22"/>
          <w:szCs w:val="22"/>
        </w:rPr>
        <w:t>e</w:t>
      </w:r>
      <w:r w:rsidR="00A259E8">
        <w:rPr>
          <w:sz w:val="22"/>
          <w:szCs w:val="22"/>
        </w:rPr>
        <w:t>”</w:t>
      </w:r>
      <w:r w:rsidR="00D746D5" w:rsidRPr="00870518">
        <w:rPr>
          <w:sz w:val="22"/>
          <w:szCs w:val="22"/>
        </w:rPr>
        <w:t xml:space="preserve"> and O</w:t>
      </w:r>
      <w:r w:rsidRPr="00870518">
        <w:rPr>
          <w:sz w:val="22"/>
          <w:szCs w:val="22"/>
        </w:rPr>
        <w:t xml:space="preserve">ffset </w:t>
      </w:r>
      <w:r w:rsidR="00D746D5" w:rsidRPr="00870518">
        <w:rPr>
          <w:sz w:val="22"/>
          <w:szCs w:val="22"/>
        </w:rPr>
        <w:t>for 1 Rx.</w:t>
      </w:r>
      <w:r w:rsidR="00AD04AA" w:rsidRPr="00870518">
        <w:rPr>
          <w:sz w:val="22"/>
          <w:szCs w:val="22"/>
        </w:rPr>
        <w:t xml:space="preserve"> </w:t>
      </w:r>
      <w:r w:rsidR="00D746D5" w:rsidRPr="00870518">
        <w:rPr>
          <w:sz w:val="22"/>
          <w:szCs w:val="22"/>
        </w:rPr>
        <w:t xml:space="preserve">would be the same as the </w:t>
      </w:r>
      <w:r w:rsidR="00620D34" w:rsidRPr="00870518">
        <w:rPr>
          <w:sz w:val="22"/>
          <w:szCs w:val="22"/>
        </w:rPr>
        <w:t xml:space="preserve"> measurement accuracy relaxation</w:t>
      </w:r>
      <w:r w:rsidR="00D746D5" w:rsidRPr="00870518">
        <w:rPr>
          <w:sz w:val="22"/>
          <w:szCs w:val="22"/>
        </w:rPr>
        <w:t xml:space="preserve"> level at 95% confidence level</w:t>
      </w:r>
      <w:r w:rsidR="00620D34" w:rsidRPr="00870518">
        <w:rPr>
          <w:sz w:val="22"/>
          <w:szCs w:val="22"/>
        </w:rPr>
        <w:t>.</w:t>
      </w:r>
      <w:r w:rsidR="00C503C9" w:rsidRPr="00870518">
        <w:rPr>
          <w:sz w:val="22"/>
          <w:szCs w:val="22"/>
        </w:rPr>
        <w:t xml:space="preserve"> As</w:t>
      </w:r>
      <w:r w:rsidR="00C503C9" w:rsidRPr="00AB3FB0">
        <w:rPr>
          <w:sz w:val="22"/>
          <w:szCs w:val="22"/>
        </w:rPr>
        <w:t xml:space="preserve"> expected, larger value of Mabs and </w:t>
      </w:r>
      <w:r w:rsidR="00C503C9" w:rsidRPr="00AB3FB0">
        <w:rPr>
          <w:sz w:val="22"/>
          <w:szCs w:val="22"/>
        </w:rPr>
        <w:lastRenderedPageBreak/>
        <w:t xml:space="preserve">Offset would be desired to get smaller error rate of false admission under the given measurement error distribution. </w:t>
      </w:r>
      <w:r w:rsidR="00001610">
        <w:rPr>
          <w:sz w:val="22"/>
          <w:szCs w:val="22"/>
        </w:rPr>
        <w:t xml:space="preserve">Also, </w:t>
      </w:r>
      <w:r w:rsidR="00001610" w:rsidRPr="00AB3FB0">
        <w:rPr>
          <w:sz w:val="22"/>
          <w:szCs w:val="22"/>
        </w:rPr>
        <w:t>Mabs and Offset</w:t>
      </w:r>
      <w:r w:rsidR="00001610">
        <w:rPr>
          <w:sz w:val="22"/>
          <w:szCs w:val="22"/>
        </w:rPr>
        <w:t xml:space="preserve"> increase proportional to variance of measurement error for the give target error rate. </w:t>
      </w:r>
    </w:p>
    <w:p w14:paraId="43DDBA9A" w14:textId="125015E6" w:rsidR="00CE059E" w:rsidRDefault="00CE059E" w:rsidP="00CE059E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1: </w:t>
      </w:r>
      <w:r w:rsidR="00C26000">
        <w:rPr>
          <w:iCs/>
          <w:sz w:val="22"/>
          <w:szCs w:val="22"/>
        </w:rPr>
        <w:t xml:space="preserve">To get similar </w:t>
      </w:r>
      <w:r w:rsidR="00B05AF2" w:rsidRPr="00AB3FB0">
        <w:rPr>
          <w:iCs/>
          <w:sz w:val="22"/>
          <w:szCs w:val="22"/>
        </w:rPr>
        <w:t>false admission</w:t>
      </w:r>
      <w:r w:rsidR="004403D8" w:rsidRPr="00AB3FB0">
        <w:rPr>
          <w:iCs/>
          <w:sz w:val="22"/>
          <w:szCs w:val="22"/>
        </w:rPr>
        <w:t xml:space="preserve"> </w:t>
      </w:r>
      <w:r w:rsidR="00C26000">
        <w:rPr>
          <w:iCs/>
          <w:sz w:val="22"/>
          <w:szCs w:val="22"/>
        </w:rPr>
        <w:t xml:space="preserve">rate at the RSRP THLD region, </w:t>
      </w:r>
      <w:r w:rsidR="004403D8" w:rsidRPr="00AB3FB0">
        <w:rPr>
          <w:iCs/>
          <w:sz w:val="22"/>
          <w:szCs w:val="22"/>
        </w:rPr>
        <w:t xml:space="preserve">1 Rx. offset for absolute RSRP THLDs can be set as </w:t>
      </w:r>
      <w:r w:rsidR="00C26000">
        <w:rPr>
          <w:iCs/>
          <w:sz w:val="22"/>
          <w:szCs w:val="22"/>
        </w:rPr>
        <w:t xml:space="preserve">amount of </w:t>
      </w:r>
      <w:r w:rsidR="004403D8" w:rsidRPr="00AB3FB0">
        <w:rPr>
          <w:iCs/>
          <w:sz w:val="22"/>
          <w:szCs w:val="22"/>
        </w:rPr>
        <w:t>“</w:t>
      </w:r>
      <w:r w:rsidR="00E7107D" w:rsidRPr="00AB3FB0">
        <w:rPr>
          <w:iCs/>
          <w:sz w:val="22"/>
          <w:szCs w:val="22"/>
        </w:rPr>
        <w:t>Measurement</w:t>
      </w:r>
      <w:r w:rsidR="004403D8" w:rsidRPr="00AB3FB0">
        <w:rPr>
          <w:iCs/>
          <w:sz w:val="22"/>
          <w:szCs w:val="22"/>
        </w:rPr>
        <w:t xml:space="preserve"> Accuracy Degradation</w:t>
      </w:r>
      <w:r w:rsidR="009F1D26">
        <w:rPr>
          <w:iCs/>
          <w:sz w:val="22"/>
          <w:szCs w:val="22"/>
        </w:rPr>
        <w:t xml:space="preserve"> from 2 Rx.</w:t>
      </w:r>
      <w:r w:rsidR="004403D8" w:rsidRPr="00AB3FB0">
        <w:rPr>
          <w:iCs/>
          <w:sz w:val="22"/>
          <w:szCs w:val="22"/>
        </w:rPr>
        <w:t>”</w:t>
      </w:r>
      <w:r w:rsidR="00141C58">
        <w:rPr>
          <w:iCs/>
          <w:sz w:val="22"/>
          <w:szCs w:val="22"/>
        </w:rPr>
        <w:t xml:space="preserve">, which is positive value, </w:t>
      </w:r>
      <w:r w:rsidR="00C26000">
        <w:rPr>
          <w:iCs/>
          <w:sz w:val="22"/>
          <w:szCs w:val="22"/>
        </w:rPr>
        <w:t>if confidence level for RSRP measurement accuracy is the same as the target false admission rate.</w:t>
      </w:r>
    </w:p>
    <w:p w14:paraId="41CD7E3F" w14:textId="14797D82" w:rsidR="00407FD7" w:rsidRDefault="00407FD7" w:rsidP="00407FD7">
      <w:pPr>
        <w:jc w:val="both"/>
        <w:rPr>
          <w:sz w:val="22"/>
          <w:szCs w:val="22"/>
        </w:rPr>
      </w:pPr>
      <w:r w:rsidRPr="00AB3FB0">
        <w:rPr>
          <w:b/>
          <w:bCs/>
          <w:sz w:val="22"/>
          <w:szCs w:val="22"/>
        </w:rPr>
        <w:t>Observation 1</w:t>
      </w:r>
      <w:r>
        <w:rPr>
          <w:b/>
          <w:bCs/>
          <w:sz w:val="22"/>
          <w:szCs w:val="22"/>
        </w:rPr>
        <w:t>a</w:t>
      </w:r>
      <w:r w:rsidRPr="00AB3FB0">
        <w:rPr>
          <w:b/>
          <w:bCs/>
          <w:sz w:val="22"/>
          <w:szCs w:val="22"/>
        </w:rPr>
        <w:t xml:space="preserve">: </w:t>
      </w:r>
      <w:r>
        <w:rPr>
          <w:iCs/>
          <w:sz w:val="22"/>
          <w:szCs w:val="22"/>
        </w:rPr>
        <w:t xml:space="preserve">For absolute RSRP THLD setting, 2 Rx. THLD = </w:t>
      </w:r>
      <w:r w:rsidRPr="00AB3FB0">
        <w:rPr>
          <w:sz w:val="22"/>
          <w:szCs w:val="22"/>
        </w:rPr>
        <w:t xml:space="preserve">THabs </w:t>
      </w:r>
      <w:r>
        <w:rPr>
          <w:sz w:val="22"/>
          <w:szCs w:val="22"/>
        </w:rPr>
        <w:t xml:space="preserve">+ Mabs </w:t>
      </w:r>
      <w:r w:rsidRPr="00AB3FB0">
        <w:rPr>
          <w:sz w:val="22"/>
          <w:szCs w:val="22"/>
        </w:rPr>
        <w:t>(</w:t>
      </w:r>
      <w:r>
        <w:rPr>
          <w:sz w:val="22"/>
          <w:szCs w:val="22"/>
        </w:rPr>
        <w:t>&gt; 0) and 1 Rx. THLD = T</w:t>
      </w:r>
      <w:r w:rsidR="00E7107D">
        <w:rPr>
          <w:sz w:val="22"/>
          <w:szCs w:val="22"/>
        </w:rPr>
        <w:t>H</w:t>
      </w:r>
      <w:r>
        <w:rPr>
          <w:sz w:val="22"/>
          <w:szCs w:val="22"/>
        </w:rPr>
        <w:t>abs + Mabs (&gt; 0) + Offset (&gt; 0) to get the same 5% false admission error rate at the region of RSRP</w:t>
      </w:r>
      <w:r w:rsidR="00462EEC">
        <w:rPr>
          <w:sz w:val="22"/>
          <w:szCs w:val="22"/>
        </w:rPr>
        <w:t xml:space="preserve"> = THabs</w:t>
      </w:r>
      <w:r>
        <w:rPr>
          <w:sz w:val="22"/>
          <w:szCs w:val="22"/>
        </w:rPr>
        <w:t xml:space="preserve"> where Offset is equal to measurement accuracy degradation with the similar level of confidence. </w:t>
      </w:r>
    </w:p>
    <w:p w14:paraId="476C42A1" w14:textId="4E04618E" w:rsidR="00F7106B" w:rsidRPr="00AB3FB0" w:rsidRDefault="00F7106B" w:rsidP="00F7106B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AB3FB0"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Select 5% false admission rate at the interested RSRP THLD region as a baseline performance target for the design of 1 Rx. offset to cell-specific RSRP THLDs since 5% error rate can give intuitive interpretation related with the amount of “Measurement accuracy degradation with </w:t>
      </w:r>
      <w:r w:rsidR="003F1099">
        <w:rPr>
          <w:sz w:val="22"/>
          <w:szCs w:val="22"/>
        </w:rPr>
        <w:t>1</w:t>
      </w:r>
      <w:r>
        <w:rPr>
          <w:sz w:val="22"/>
          <w:szCs w:val="22"/>
        </w:rPr>
        <w:t xml:space="preserve"> Rx.</w:t>
      </w:r>
      <w:r w:rsidR="005C469D">
        <w:rPr>
          <w:sz w:val="22"/>
          <w:szCs w:val="22"/>
        </w:rPr>
        <w:t xml:space="preserve"> UE</w:t>
      </w:r>
      <w:r>
        <w:rPr>
          <w:sz w:val="22"/>
          <w:szCs w:val="22"/>
        </w:rPr>
        <w:t>”.</w:t>
      </w:r>
    </w:p>
    <w:p w14:paraId="3B256E90" w14:textId="66100B92" w:rsidR="00DC48BC" w:rsidRDefault="00C270D8" w:rsidP="00FD5D4D">
      <w:pPr>
        <w:pStyle w:val="Heading3"/>
      </w:pPr>
      <w:r>
        <w:t xml:space="preserve">1 Rx. Offset for </w:t>
      </w:r>
      <w:r w:rsidR="00DC48BC">
        <w:t xml:space="preserve">RSRP Change THLD </w:t>
      </w:r>
      <w:r w:rsidR="00DC48BC" w:rsidRPr="00271765">
        <w:t xml:space="preserve"> </w:t>
      </w:r>
    </w:p>
    <w:p w14:paraId="273A6D7B" w14:textId="721D7FCD" w:rsidR="002D3D85" w:rsidRPr="00AB3FB0" w:rsidRDefault="00556855" w:rsidP="00F10826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 xml:space="preserve">Now, consider the case when gNB would admit UE for RRM relaxation with RSRP </w:t>
      </w:r>
      <w:r w:rsidR="008804EE">
        <w:rPr>
          <w:sz w:val="22"/>
          <w:szCs w:val="22"/>
        </w:rPr>
        <w:t>c</w:t>
      </w:r>
      <w:r w:rsidRPr="00AB3FB0">
        <w:rPr>
          <w:sz w:val="22"/>
          <w:szCs w:val="22"/>
        </w:rPr>
        <w:t xml:space="preserve">hange &lt; THchg (dB). Let RSRP </w:t>
      </w:r>
      <w:r w:rsidR="00025AEE">
        <w:rPr>
          <w:sz w:val="22"/>
          <w:szCs w:val="22"/>
        </w:rPr>
        <w:t>c</w:t>
      </w:r>
      <w:r w:rsidRPr="00AB3FB0">
        <w:rPr>
          <w:sz w:val="22"/>
          <w:szCs w:val="22"/>
        </w:rPr>
        <w:t>hange Y between T</w:t>
      </w:r>
      <w:r w:rsidRPr="00AB3FB0">
        <w:rPr>
          <w:sz w:val="22"/>
          <w:szCs w:val="22"/>
          <w:vertAlign w:val="subscript"/>
        </w:rPr>
        <w:t>1</w:t>
      </w:r>
      <w:r w:rsidRPr="00AB3FB0">
        <w:rPr>
          <w:sz w:val="22"/>
          <w:szCs w:val="22"/>
        </w:rPr>
        <w:t xml:space="preserve"> and T</w:t>
      </w:r>
      <w:r w:rsidRPr="00AB3FB0">
        <w:rPr>
          <w:sz w:val="22"/>
          <w:szCs w:val="22"/>
          <w:vertAlign w:val="subscript"/>
        </w:rPr>
        <w:t>2</w:t>
      </w:r>
      <w:r w:rsidR="00C366FD" w:rsidRPr="00AB3FB0">
        <w:rPr>
          <w:sz w:val="22"/>
          <w:szCs w:val="22"/>
        </w:rPr>
        <w:t xml:space="preserve">. Then Y </w:t>
      </w:r>
      <w:r w:rsidRPr="00AB3FB0">
        <w:rPr>
          <w:sz w:val="22"/>
          <w:szCs w:val="22"/>
        </w:rPr>
        <w:t>= RSRP</w:t>
      </w:r>
      <w:r w:rsidR="00052C6C" w:rsidRPr="00AB3FB0">
        <w:rPr>
          <w:sz w:val="22"/>
          <w:szCs w:val="22"/>
          <w:vertAlign w:val="subscript"/>
        </w:rPr>
        <w:t>1</w:t>
      </w:r>
      <w:r w:rsidRPr="00AB3FB0">
        <w:rPr>
          <w:sz w:val="22"/>
          <w:szCs w:val="22"/>
          <w:vertAlign w:val="subscript"/>
        </w:rPr>
        <w:t xml:space="preserve"> </w:t>
      </w:r>
      <w:r w:rsidRPr="00AB3FB0">
        <w:rPr>
          <w:sz w:val="22"/>
          <w:szCs w:val="22"/>
        </w:rPr>
        <w:t>– RSRP</w:t>
      </w:r>
      <w:r w:rsidR="00052C6C" w:rsidRPr="00AB3FB0">
        <w:rPr>
          <w:sz w:val="22"/>
          <w:szCs w:val="22"/>
          <w:vertAlign w:val="subscript"/>
        </w:rPr>
        <w:t>2</w:t>
      </w:r>
      <w:r w:rsidRPr="00AB3FB0">
        <w:rPr>
          <w:sz w:val="22"/>
          <w:szCs w:val="22"/>
        </w:rPr>
        <w:t xml:space="preserve">  = X</w:t>
      </w:r>
      <w:r w:rsidR="00052C6C" w:rsidRPr="00AB3FB0">
        <w:rPr>
          <w:sz w:val="22"/>
          <w:szCs w:val="22"/>
          <w:vertAlign w:val="subscript"/>
        </w:rPr>
        <w:t>1</w:t>
      </w:r>
      <w:r w:rsidRPr="00AB3FB0">
        <w:rPr>
          <w:sz w:val="22"/>
          <w:szCs w:val="22"/>
          <w:vertAlign w:val="subscript"/>
        </w:rPr>
        <w:t xml:space="preserve"> </w:t>
      </w:r>
      <w:r w:rsidRPr="00AB3FB0">
        <w:rPr>
          <w:sz w:val="22"/>
          <w:szCs w:val="22"/>
        </w:rPr>
        <w:t>– X</w:t>
      </w:r>
      <w:r w:rsidR="00052C6C" w:rsidRPr="00AB3FB0">
        <w:rPr>
          <w:sz w:val="22"/>
          <w:szCs w:val="22"/>
          <w:vertAlign w:val="subscript"/>
        </w:rPr>
        <w:t>2</w:t>
      </w:r>
      <w:r w:rsidRPr="00AB3FB0">
        <w:rPr>
          <w:sz w:val="22"/>
          <w:szCs w:val="22"/>
        </w:rPr>
        <w:t xml:space="preserve"> + e</w:t>
      </w:r>
      <w:r w:rsidR="00052C6C" w:rsidRPr="00AB3FB0">
        <w:rPr>
          <w:sz w:val="22"/>
          <w:szCs w:val="22"/>
          <w:vertAlign w:val="subscript"/>
        </w:rPr>
        <w:t>1</w:t>
      </w:r>
      <w:r w:rsidRPr="00AB3FB0">
        <w:rPr>
          <w:sz w:val="22"/>
          <w:szCs w:val="22"/>
          <w:vertAlign w:val="subscript"/>
        </w:rPr>
        <w:t xml:space="preserve"> </w:t>
      </w:r>
      <w:r w:rsidRPr="00AB3FB0">
        <w:rPr>
          <w:sz w:val="22"/>
          <w:szCs w:val="22"/>
        </w:rPr>
        <w:t>– e</w:t>
      </w:r>
      <w:r w:rsidR="00052C6C" w:rsidRPr="00AB3FB0">
        <w:rPr>
          <w:sz w:val="22"/>
          <w:szCs w:val="22"/>
          <w:vertAlign w:val="subscript"/>
        </w:rPr>
        <w:t>2</w:t>
      </w:r>
      <w:r w:rsidR="003F637D" w:rsidRPr="00AB3FB0">
        <w:rPr>
          <w:sz w:val="22"/>
          <w:szCs w:val="22"/>
        </w:rPr>
        <w:t xml:space="preserve"> = X</w:t>
      </w:r>
      <w:r w:rsidR="003F637D" w:rsidRPr="00AB3FB0">
        <w:rPr>
          <w:sz w:val="22"/>
          <w:szCs w:val="22"/>
          <w:vertAlign w:val="subscript"/>
        </w:rPr>
        <w:t>1</w:t>
      </w:r>
      <w:r w:rsidR="00052C6C" w:rsidRPr="00AB3FB0">
        <w:rPr>
          <w:sz w:val="22"/>
          <w:szCs w:val="22"/>
          <w:vertAlign w:val="subscript"/>
        </w:rPr>
        <w:t>2</w:t>
      </w:r>
      <w:r w:rsidR="003F637D" w:rsidRPr="00AB3FB0">
        <w:rPr>
          <w:sz w:val="22"/>
          <w:szCs w:val="22"/>
        </w:rPr>
        <w:t xml:space="preserve"> + e</w:t>
      </w:r>
      <w:r w:rsidR="003F637D" w:rsidRPr="00AB3FB0">
        <w:rPr>
          <w:sz w:val="22"/>
          <w:szCs w:val="22"/>
          <w:vertAlign w:val="subscript"/>
        </w:rPr>
        <w:t>1</w:t>
      </w:r>
      <w:r w:rsidR="00052C6C" w:rsidRPr="00AB3FB0">
        <w:rPr>
          <w:sz w:val="22"/>
          <w:szCs w:val="22"/>
          <w:vertAlign w:val="subscript"/>
        </w:rPr>
        <w:t>2</w:t>
      </w:r>
      <w:r w:rsidRPr="00AB3FB0">
        <w:rPr>
          <w:sz w:val="22"/>
          <w:szCs w:val="22"/>
        </w:rPr>
        <w:t xml:space="preserve">, where X is a true RSRP value with probability of mass function with 1.0 dB step and e is the measurement error for the 2 Rx. UEs. </w:t>
      </w:r>
      <w:r w:rsidR="003847B2" w:rsidRPr="00AB3FB0">
        <w:rPr>
          <w:sz w:val="22"/>
          <w:szCs w:val="22"/>
        </w:rPr>
        <w:t>With</w:t>
      </w:r>
      <w:r w:rsidR="00EB4F5E" w:rsidRPr="00AB3FB0">
        <w:rPr>
          <w:sz w:val="22"/>
          <w:szCs w:val="22"/>
        </w:rPr>
        <w:t xml:space="preserve"> </w:t>
      </w:r>
      <w:r w:rsidR="003847B2" w:rsidRPr="00AB3FB0">
        <w:rPr>
          <w:sz w:val="22"/>
          <w:szCs w:val="22"/>
        </w:rPr>
        <w:t>low-mobility evaluation rule with margin Mchg,</w:t>
      </w:r>
      <w:r w:rsidR="003847B2" w:rsidRPr="00AB3FB0">
        <w:rPr>
          <w:rStyle w:val="fontstyle01"/>
          <w:rFonts w:ascii="Arial Narrow" w:hAnsi="Arial Narrow"/>
          <w:sz w:val="18"/>
          <w:szCs w:val="18"/>
        </w:rPr>
        <w:t xml:space="preserve"> </w:t>
      </w:r>
      <w:r w:rsidR="003847B2" w:rsidRPr="00AB3FB0">
        <w:rPr>
          <w:sz w:val="22"/>
          <w:szCs w:val="22"/>
        </w:rPr>
        <w:t>let X</w:t>
      </w:r>
      <w:r w:rsidR="003847B2" w:rsidRPr="00AB3FB0">
        <w:rPr>
          <w:sz w:val="22"/>
          <w:szCs w:val="22"/>
          <w:vertAlign w:val="subscript"/>
        </w:rPr>
        <w:t>2</w:t>
      </w:r>
      <w:r w:rsidR="003847B2" w:rsidRPr="00AB3FB0">
        <w:rPr>
          <w:sz w:val="22"/>
          <w:szCs w:val="22"/>
        </w:rPr>
        <w:t xml:space="preserve"> = </w:t>
      </w:r>
      <w:r w:rsidR="00EB4F5E" w:rsidRPr="00AB3FB0">
        <w:rPr>
          <w:sz w:val="22"/>
          <w:szCs w:val="22"/>
        </w:rPr>
        <w:t xml:space="preserve">True value of </w:t>
      </w:r>
      <w:r w:rsidR="003847B2" w:rsidRPr="00AB3FB0">
        <w:rPr>
          <w:sz w:val="22"/>
          <w:szCs w:val="22"/>
        </w:rPr>
        <w:t>Srxlev and X</w:t>
      </w:r>
      <w:r w:rsidR="003847B2" w:rsidRPr="00AB3FB0">
        <w:rPr>
          <w:sz w:val="22"/>
          <w:szCs w:val="22"/>
          <w:vertAlign w:val="subscript"/>
        </w:rPr>
        <w:t>1</w:t>
      </w:r>
      <w:r w:rsidR="003847B2" w:rsidRPr="00AB3FB0">
        <w:rPr>
          <w:sz w:val="22"/>
          <w:szCs w:val="22"/>
        </w:rPr>
        <w:t xml:space="preserve"> = </w:t>
      </w:r>
      <w:r w:rsidR="00EB4F5E" w:rsidRPr="00AB3FB0">
        <w:rPr>
          <w:sz w:val="22"/>
          <w:szCs w:val="22"/>
        </w:rPr>
        <w:t xml:space="preserve">True value of </w:t>
      </w:r>
      <w:r w:rsidR="003847B2" w:rsidRPr="00AB3FB0">
        <w:rPr>
          <w:sz w:val="22"/>
          <w:szCs w:val="22"/>
        </w:rPr>
        <w:t>Srxlev</w:t>
      </w:r>
      <w:r w:rsidR="003847B2" w:rsidRPr="00AB3FB0">
        <w:rPr>
          <w:sz w:val="22"/>
          <w:szCs w:val="22"/>
          <w:vertAlign w:val="subscript"/>
        </w:rPr>
        <w:t xml:space="preserve">Ref </w:t>
      </w:r>
      <w:r w:rsidR="00EB4F5E" w:rsidRPr="00AB3FB0">
        <w:rPr>
          <w:sz w:val="22"/>
          <w:szCs w:val="22"/>
        </w:rPr>
        <w:t xml:space="preserve"> and </w:t>
      </w:r>
      <w:r w:rsidR="003847B2" w:rsidRPr="00AB3FB0">
        <w:rPr>
          <w:sz w:val="22"/>
          <w:szCs w:val="22"/>
        </w:rPr>
        <w:t>then</w:t>
      </w:r>
    </w:p>
    <w:p w14:paraId="79D4CDC6" w14:textId="6CD9E8FD" w:rsidR="002D3D85" w:rsidRPr="00AB3FB0" w:rsidRDefault="002D3D85" w:rsidP="00F10826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ab/>
        <w:t>For X</w:t>
      </w:r>
      <w:r w:rsidRPr="00AB3FB0">
        <w:rPr>
          <w:sz w:val="22"/>
          <w:szCs w:val="22"/>
          <w:vertAlign w:val="subscript"/>
        </w:rPr>
        <w:t>1</w:t>
      </w:r>
      <w:r w:rsidR="00052C6C" w:rsidRPr="00AB3FB0">
        <w:rPr>
          <w:sz w:val="22"/>
          <w:szCs w:val="22"/>
          <w:vertAlign w:val="subscript"/>
        </w:rPr>
        <w:t>2</w:t>
      </w:r>
      <w:r w:rsidRPr="00AB3FB0">
        <w:rPr>
          <w:sz w:val="22"/>
          <w:szCs w:val="22"/>
        </w:rPr>
        <w:t xml:space="preserve"> </w:t>
      </w:r>
      <w:r w:rsidR="00052C6C" w:rsidRPr="00AB3FB0">
        <w:rPr>
          <w:sz w:val="22"/>
          <w:szCs w:val="22"/>
        </w:rPr>
        <w:t xml:space="preserve">&lt; </w:t>
      </w:r>
      <w:r w:rsidRPr="00AB3FB0">
        <w:rPr>
          <w:sz w:val="22"/>
          <w:szCs w:val="22"/>
        </w:rPr>
        <w:t>0</w:t>
      </w:r>
      <w:r w:rsidR="003847B2" w:rsidRPr="00AB3FB0">
        <w:rPr>
          <w:sz w:val="22"/>
          <w:szCs w:val="22"/>
        </w:rPr>
        <w:t xml:space="preserve"> case</w:t>
      </w:r>
      <w:r w:rsidRPr="00AB3FB0">
        <w:rPr>
          <w:sz w:val="22"/>
          <w:szCs w:val="22"/>
        </w:rPr>
        <w:t xml:space="preserve">, </w:t>
      </w:r>
      <w:r w:rsidR="003847B2" w:rsidRPr="00AB3FB0">
        <w:rPr>
          <w:sz w:val="22"/>
          <w:szCs w:val="22"/>
        </w:rPr>
        <w:t>since X</w:t>
      </w:r>
      <w:r w:rsidR="003847B2" w:rsidRPr="00AB3FB0">
        <w:rPr>
          <w:sz w:val="22"/>
          <w:szCs w:val="22"/>
          <w:vertAlign w:val="subscript"/>
        </w:rPr>
        <w:t>1</w:t>
      </w:r>
      <w:r w:rsidR="003847B2" w:rsidRPr="00AB3FB0">
        <w:rPr>
          <w:sz w:val="22"/>
          <w:szCs w:val="22"/>
        </w:rPr>
        <w:t xml:space="preserve"> value is updated by X</w:t>
      </w:r>
      <w:r w:rsidR="003847B2" w:rsidRPr="00AB3FB0">
        <w:rPr>
          <w:sz w:val="22"/>
          <w:szCs w:val="22"/>
          <w:vertAlign w:val="subscript"/>
        </w:rPr>
        <w:t>2</w:t>
      </w:r>
      <w:r w:rsidR="003847B2" w:rsidRPr="00AB3FB0">
        <w:rPr>
          <w:sz w:val="22"/>
          <w:szCs w:val="22"/>
        </w:rPr>
        <w:t xml:space="preserve"> </w:t>
      </w:r>
      <w:r w:rsidR="00ED7F2A">
        <w:rPr>
          <w:sz w:val="22"/>
          <w:szCs w:val="22"/>
        </w:rPr>
        <w:t xml:space="preserve">value </w:t>
      </w:r>
      <w:r w:rsidR="003847B2" w:rsidRPr="00AB3FB0">
        <w:rPr>
          <w:sz w:val="22"/>
          <w:szCs w:val="22"/>
        </w:rPr>
        <w:t xml:space="preserve">in this case when Y </w:t>
      </w:r>
      <w:r w:rsidR="00052C6C" w:rsidRPr="00AB3FB0">
        <w:rPr>
          <w:sz w:val="22"/>
          <w:szCs w:val="22"/>
        </w:rPr>
        <w:t>&lt;</w:t>
      </w:r>
      <w:r w:rsidR="003847B2" w:rsidRPr="00AB3FB0">
        <w:rPr>
          <w:sz w:val="22"/>
          <w:szCs w:val="22"/>
        </w:rPr>
        <w:t xml:space="preserve"> 0. </w:t>
      </w:r>
    </w:p>
    <w:p w14:paraId="5F486D75" w14:textId="77777777" w:rsidR="002A19A8" w:rsidRDefault="00556855" w:rsidP="00556855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Prob. of miss admission: </w:t>
      </w:r>
    </w:p>
    <w:p w14:paraId="03DAD9F3" w14:textId="5B8D6F4F" w:rsidR="00556855" w:rsidRPr="00AB3FB0" w:rsidRDefault="000520B2" w:rsidP="002A19A8">
      <w:pPr>
        <w:ind w:left="852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="00FD71FC" w:rsidRPr="00FD71FC">
        <w:rPr>
          <w:sz w:val="22"/>
          <w:szCs w:val="22"/>
        </w:rPr>
        <w:t xml:space="preserve"> </w:t>
      </w:r>
      <w:r w:rsidR="00FD71FC" w:rsidRPr="00AB3FB0">
        <w:rPr>
          <w:sz w:val="22"/>
          <w:szCs w:val="22"/>
        </w:rPr>
        <w:t>x</w:t>
      </w:r>
      <w:r w:rsidR="00FD71FC" w:rsidRPr="00924642">
        <w:rPr>
          <w:sz w:val="22"/>
          <w:szCs w:val="22"/>
          <w:vertAlign w:val="subscript"/>
        </w:rPr>
        <w:t>i</w:t>
      </w:r>
      <w:r w:rsidR="00FD71FC" w:rsidRPr="00AB3FB0">
        <w:rPr>
          <w:sz w:val="22"/>
          <w:szCs w:val="22"/>
        </w:rPr>
        <w:t xml:space="preserve"> &lt; 0</w:t>
      </w:r>
      <w:r>
        <w:rPr>
          <w:sz w:val="22"/>
          <w:szCs w:val="22"/>
        </w:rPr>
        <w:t xml:space="preserve">}  [ </w:t>
      </w:r>
      <w:r w:rsidR="00556855" w:rsidRPr="00AB3FB0">
        <w:rPr>
          <w:sz w:val="22"/>
          <w:szCs w:val="22"/>
        </w:rPr>
        <w:t>Pr (X</w:t>
      </w:r>
      <w:r w:rsidR="003F637D" w:rsidRPr="00AB3FB0">
        <w:rPr>
          <w:sz w:val="22"/>
          <w:szCs w:val="22"/>
          <w:vertAlign w:val="subscript"/>
        </w:rPr>
        <w:t>1</w:t>
      </w:r>
      <w:r w:rsidR="00052C6C" w:rsidRPr="00AB3FB0">
        <w:rPr>
          <w:sz w:val="22"/>
          <w:szCs w:val="22"/>
          <w:vertAlign w:val="subscript"/>
        </w:rPr>
        <w:t>2</w:t>
      </w:r>
      <w:r w:rsidR="00556855" w:rsidRPr="00AB3FB0">
        <w:rPr>
          <w:sz w:val="22"/>
          <w:szCs w:val="22"/>
        </w:rPr>
        <w:t xml:space="preserve"> =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="00556855" w:rsidRPr="00AB3FB0">
        <w:rPr>
          <w:sz w:val="22"/>
          <w:szCs w:val="22"/>
        </w:rPr>
        <w:t xml:space="preserve"> ) * Pr </w:t>
      </w:r>
      <w:r>
        <w:rPr>
          <w:sz w:val="22"/>
          <w:szCs w:val="22"/>
        </w:rPr>
        <w:t>(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="00F442AF" w:rsidRPr="00AB3FB0">
        <w:rPr>
          <w:sz w:val="22"/>
          <w:szCs w:val="22"/>
        </w:rPr>
        <w:t xml:space="preserve"> + </w:t>
      </w:r>
      <w:r w:rsidR="003F637D" w:rsidRPr="00AB3FB0">
        <w:rPr>
          <w:sz w:val="22"/>
          <w:szCs w:val="22"/>
        </w:rPr>
        <w:t>e</w:t>
      </w:r>
      <w:r w:rsidR="003F637D" w:rsidRPr="00AB3FB0">
        <w:rPr>
          <w:sz w:val="22"/>
          <w:szCs w:val="22"/>
          <w:vertAlign w:val="subscript"/>
        </w:rPr>
        <w:t>1</w:t>
      </w:r>
      <w:r w:rsidR="00052C6C" w:rsidRPr="00AB3FB0">
        <w:rPr>
          <w:sz w:val="22"/>
          <w:szCs w:val="22"/>
          <w:vertAlign w:val="subscript"/>
        </w:rPr>
        <w:t>2</w:t>
      </w:r>
      <w:r w:rsidR="00556855" w:rsidRPr="00AB3FB0">
        <w:rPr>
          <w:sz w:val="22"/>
          <w:szCs w:val="22"/>
        </w:rPr>
        <w:t xml:space="preserve"> </w:t>
      </w:r>
      <w:r w:rsidR="00F442AF" w:rsidRPr="00AB3FB0">
        <w:rPr>
          <w:sz w:val="22"/>
          <w:szCs w:val="22"/>
        </w:rPr>
        <w:t xml:space="preserve">&gt; </w:t>
      </w:r>
      <w:r w:rsidR="00556855" w:rsidRPr="00AB3FB0">
        <w:rPr>
          <w:sz w:val="22"/>
          <w:szCs w:val="22"/>
        </w:rPr>
        <w:t>TH</w:t>
      </w:r>
      <w:r w:rsidR="003F637D" w:rsidRPr="00AB3FB0">
        <w:rPr>
          <w:sz w:val="22"/>
          <w:szCs w:val="22"/>
        </w:rPr>
        <w:t>chg</w:t>
      </w:r>
      <w:r w:rsidR="00556855" w:rsidRPr="00AB3FB0">
        <w:rPr>
          <w:sz w:val="22"/>
          <w:szCs w:val="22"/>
        </w:rPr>
        <w:t xml:space="preserve"> + M</w:t>
      </w:r>
      <w:r w:rsidR="003F637D" w:rsidRPr="00AB3FB0">
        <w:rPr>
          <w:sz w:val="22"/>
          <w:szCs w:val="22"/>
        </w:rPr>
        <w:t>chg</w:t>
      </w:r>
      <w:r>
        <w:rPr>
          <w:sz w:val="22"/>
          <w:szCs w:val="22"/>
        </w:rPr>
        <w:t>)</w:t>
      </w:r>
      <w:r w:rsidR="00F442AF" w:rsidRPr="00AB3FB0">
        <w:rPr>
          <w:sz w:val="22"/>
          <w:szCs w:val="22"/>
        </w:rPr>
        <w:t xml:space="preserve"> </w:t>
      </w:r>
      <w:r w:rsidR="00FD71FC">
        <w:rPr>
          <w:sz w:val="22"/>
          <w:szCs w:val="22"/>
        </w:rPr>
        <w:t xml:space="preserve"> </w:t>
      </w:r>
      <w:r w:rsidR="00052C6C" w:rsidRPr="00AB3FB0">
        <w:rPr>
          <w:sz w:val="22"/>
          <w:szCs w:val="22"/>
        </w:rPr>
        <w:t>]</w:t>
      </w:r>
      <w:r w:rsidR="00556855" w:rsidRPr="00AB3FB0">
        <w:rPr>
          <w:sz w:val="22"/>
          <w:szCs w:val="22"/>
        </w:rPr>
        <w:t xml:space="preserve">  ------------- (</w:t>
      </w:r>
      <w:r w:rsidR="00760ACB">
        <w:rPr>
          <w:sz w:val="22"/>
          <w:szCs w:val="22"/>
        </w:rPr>
        <w:t>4</w:t>
      </w:r>
      <w:r w:rsidR="00556855" w:rsidRPr="00AB3FB0">
        <w:rPr>
          <w:sz w:val="22"/>
          <w:szCs w:val="22"/>
        </w:rPr>
        <w:t>.a)</w:t>
      </w:r>
    </w:p>
    <w:p w14:paraId="30B5DC87" w14:textId="7D712548" w:rsidR="00F442AF" w:rsidRPr="00AB3FB0" w:rsidRDefault="00F442AF" w:rsidP="00556855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     </w:t>
      </w:r>
      <w:r w:rsidR="002A19A8">
        <w:rPr>
          <w:sz w:val="22"/>
          <w:szCs w:val="22"/>
        </w:rPr>
        <w:tab/>
      </w:r>
      <w:r w:rsidR="002A19A8">
        <w:rPr>
          <w:sz w:val="22"/>
          <w:szCs w:val="22"/>
        </w:rPr>
        <w:tab/>
      </w:r>
      <w:r w:rsidR="00FD71FC">
        <w:rPr>
          <w:sz w:val="22"/>
          <w:szCs w:val="22"/>
        </w:rPr>
        <w:t xml:space="preserve"> = </w:t>
      </w:r>
      <w:r w:rsidR="00FD71FC" w:rsidRPr="00AB3FB0">
        <w:rPr>
          <w:sz w:val="22"/>
          <w:szCs w:val="22"/>
        </w:rPr>
        <w:t xml:space="preserve">Sum </w:t>
      </w:r>
      <w:r w:rsidR="00FD71FC">
        <w:rPr>
          <w:sz w:val="22"/>
          <w:szCs w:val="22"/>
        </w:rPr>
        <w:t>{</w:t>
      </w:r>
      <w:r w:rsidR="00FD71FC" w:rsidRPr="00FD71FC">
        <w:rPr>
          <w:sz w:val="22"/>
          <w:szCs w:val="22"/>
        </w:rPr>
        <w:t xml:space="preserve"> </w:t>
      </w:r>
      <w:r w:rsidR="00FD71FC" w:rsidRPr="00AB3FB0">
        <w:rPr>
          <w:sz w:val="22"/>
          <w:szCs w:val="22"/>
        </w:rPr>
        <w:t>x</w:t>
      </w:r>
      <w:r w:rsidR="00FD71FC" w:rsidRPr="00924642">
        <w:rPr>
          <w:sz w:val="22"/>
          <w:szCs w:val="22"/>
          <w:vertAlign w:val="subscript"/>
        </w:rPr>
        <w:t>i</w:t>
      </w:r>
      <w:r w:rsidR="00FD71FC" w:rsidRPr="00AB3FB0">
        <w:rPr>
          <w:sz w:val="22"/>
          <w:szCs w:val="22"/>
        </w:rPr>
        <w:t xml:space="preserve"> &lt; 0</w:t>
      </w:r>
      <w:r w:rsidR="00FD71FC">
        <w:rPr>
          <w:sz w:val="22"/>
          <w:szCs w:val="22"/>
        </w:rPr>
        <w:t xml:space="preserve">}  [ </w:t>
      </w:r>
      <w:r w:rsidR="00FD71FC" w:rsidRPr="00AB3FB0">
        <w:rPr>
          <w:sz w:val="22"/>
          <w:szCs w:val="22"/>
        </w:rPr>
        <w:t>Pr (X</w:t>
      </w:r>
      <w:r w:rsidR="00FD71FC" w:rsidRPr="00AB3FB0">
        <w:rPr>
          <w:sz w:val="22"/>
          <w:szCs w:val="22"/>
          <w:vertAlign w:val="subscript"/>
        </w:rPr>
        <w:t>12</w:t>
      </w:r>
      <w:r w:rsidR="00FD71FC" w:rsidRPr="00AB3FB0">
        <w:rPr>
          <w:sz w:val="22"/>
          <w:szCs w:val="22"/>
        </w:rPr>
        <w:t xml:space="preserve"> = x</w:t>
      </w:r>
      <w:r w:rsidR="00FD71FC" w:rsidRPr="00924642">
        <w:rPr>
          <w:sz w:val="22"/>
          <w:szCs w:val="22"/>
          <w:vertAlign w:val="subscript"/>
        </w:rPr>
        <w:t>i</w:t>
      </w:r>
      <w:r w:rsidR="00FD71FC" w:rsidRPr="00AB3FB0">
        <w:rPr>
          <w:sz w:val="22"/>
          <w:szCs w:val="22"/>
        </w:rPr>
        <w:t xml:space="preserve"> ) * Pr </w:t>
      </w:r>
      <w:r w:rsidR="00FD71FC">
        <w:rPr>
          <w:sz w:val="22"/>
          <w:szCs w:val="22"/>
        </w:rPr>
        <w:t>(</w:t>
      </w:r>
      <w:r w:rsidR="00FD71FC" w:rsidRPr="00AB3FB0">
        <w:rPr>
          <w:sz w:val="22"/>
          <w:szCs w:val="22"/>
        </w:rPr>
        <w:t>e</w:t>
      </w:r>
      <w:r w:rsidR="00FD71FC" w:rsidRPr="00AB3FB0">
        <w:rPr>
          <w:sz w:val="22"/>
          <w:szCs w:val="22"/>
          <w:vertAlign w:val="subscript"/>
        </w:rPr>
        <w:t>12</w:t>
      </w:r>
      <w:r w:rsidR="00FD71FC" w:rsidRPr="00AB3FB0">
        <w:rPr>
          <w:sz w:val="22"/>
          <w:szCs w:val="22"/>
        </w:rPr>
        <w:t xml:space="preserve"> &gt; THchg + Mchg</w:t>
      </w:r>
      <w:r w:rsidR="00FD71FC">
        <w:rPr>
          <w:sz w:val="22"/>
          <w:szCs w:val="22"/>
        </w:rPr>
        <w:t xml:space="preserve"> </w:t>
      </w:r>
      <w:r w:rsidR="00FD71FC" w:rsidRPr="00AB3FB0">
        <w:rPr>
          <w:sz w:val="22"/>
          <w:szCs w:val="22"/>
        </w:rPr>
        <w:t xml:space="preserve">– </w:t>
      </w:r>
      <w:r w:rsidR="00050C03" w:rsidRPr="00AB3FB0">
        <w:rPr>
          <w:sz w:val="22"/>
          <w:szCs w:val="22"/>
        </w:rPr>
        <w:t>x</w:t>
      </w:r>
      <w:r w:rsidR="00050C03" w:rsidRPr="00924642">
        <w:rPr>
          <w:sz w:val="22"/>
          <w:szCs w:val="22"/>
          <w:vertAlign w:val="subscript"/>
        </w:rPr>
        <w:t>i</w:t>
      </w:r>
      <w:r w:rsidR="00050C03">
        <w:rPr>
          <w:sz w:val="22"/>
          <w:szCs w:val="22"/>
        </w:rPr>
        <w:t>)</w:t>
      </w:r>
      <w:r w:rsidR="00FD71FC" w:rsidRPr="00AB3FB0">
        <w:rPr>
          <w:sz w:val="22"/>
          <w:szCs w:val="22"/>
        </w:rPr>
        <w:t xml:space="preserve"> ]  </w:t>
      </w:r>
    </w:p>
    <w:p w14:paraId="069D19B5" w14:textId="4CFC865C" w:rsidR="00052C6C" w:rsidRDefault="00052C6C" w:rsidP="00556855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>Prob. of false admission:</w:t>
      </w:r>
      <w:r w:rsidR="00F442AF" w:rsidRPr="00AB3FB0">
        <w:rPr>
          <w:sz w:val="22"/>
          <w:szCs w:val="22"/>
        </w:rPr>
        <w:t xml:space="preserve"> No event</w:t>
      </w:r>
    </w:p>
    <w:p w14:paraId="1C96863C" w14:textId="5E41AEAE" w:rsidR="00052C6C" w:rsidRPr="00AB3FB0" w:rsidRDefault="00052C6C" w:rsidP="00052C6C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ab/>
        <w:t>For 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&gt; 0 case,  </w:t>
      </w:r>
    </w:p>
    <w:p w14:paraId="2140C92C" w14:textId="77777777" w:rsidR="002A19A8" w:rsidRDefault="00052C6C" w:rsidP="00052C6C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Prob. of miss admission: </w:t>
      </w:r>
    </w:p>
    <w:p w14:paraId="55A85A8D" w14:textId="424DFFE1" w:rsidR="00052C6C" w:rsidRPr="00AB3FB0" w:rsidRDefault="00052C6C" w:rsidP="002A19A8">
      <w:pPr>
        <w:ind w:left="852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Sum </w:t>
      </w:r>
      <w:r w:rsidR="00DB245F">
        <w:rPr>
          <w:sz w:val="22"/>
          <w:szCs w:val="22"/>
        </w:rPr>
        <w:t>{</w:t>
      </w:r>
      <w:r w:rsidR="00DB245F" w:rsidRPr="00FD71FC">
        <w:rPr>
          <w:sz w:val="22"/>
          <w:szCs w:val="22"/>
        </w:rPr>
        <w:t xml:space="preserve"> </w:t>
      </w:r>
      <w:r w:rsidR="00DB245F" w:rsidRPr="00AB3FB0">
        <w:rPr>
          <w:sz w:val="22"/>
          <w:szCs w:val="22"/>
        </w:rPr>
        <w:t>x</w:t>
      </w:r>
      <w:r w:rsidR="00DB245F" w:rsidRPr="00924642">
        <w:rPr>
          <w:sz w:val="22"/>
          <w:szCs w:val="22"/>
          <w:vertAlign w:val="subscript"/>
        </w:rPr>
        <w:t>i</w:t>
      </w:r>
      <w:r w:rsidR="00DB245F" w:rsidRPr="00AB3FB0">
        <w:rPr>
          <w:sz w:val="22"/>
          <w:szCs w:val="22"/>
        </w:rPr>
        <w:t xml:space="preserve"> </w:t>
      </w:r>
      <w:r w:rsidR="00DB245F">
        <w:rPr>
          <w:sz w:val="22"/>
          <w:szCs w:val="22"/>
        </w:rPr>
        <w:t>&gt;</w:t>
      </w:r>
      <w:r w:rsidR="00DB245F" w:rsidRPr="00AB3FB0">
        <w:rPr>
          <w:sz w:val="22"/>
          <w:szCs w:val="22"/>
        </w:rPr>
        <w:t xml:space="preserve"> 0</w:t>
      </w:r>
      <w:r w:rsidR="00DB245F">
        <w:rPr>
          <w:sz w:val="22"/>
          <w:szCs w:val="22"/>
        </w:rPr>
        <w:t xml:space="preserve">}  </w:t>
      </w:r>
      <w:r w:rsidR="00050C03">
        <w:rPr>
          <w:sz w:val="22"/>
          <w:szCs w:val="22"/>
        </w:rPr>
        <w:t xml:space="preserve">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</w:t>
      </w:r>
      <w:r w:rsidR="00DB245F" w:rsidRPr="00AB3FB0">
        <w:rPr>
          <w:sz w:val="22"/>
          <w:szCs w:val="22"/>
        </w:rPr>
        <w:t>x</w:t>
      </w:r>
      <w:r w:rsidR="00DB245F"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) * Pr </w:t>
      </w:r>
      <w:r w:rsidR="00050C03">
        <w:rPr>
          <w:sz w:val="22"/>
          <w:szCs w:val="22"/>
        </w:rPr>
        <w:t>(</w:t>
      </w:r>
      <w:r w:rsidR="00DB245F" w:rsidRPr="00AB3FB0">
        <w:rPr>
          <w:sz w:val="22"/>
          <w:szCs w:val="22"/>
        </w:rPr>
        <w:t>x</w:t>
      </w:r>
      <w:r w:rsidR="00DB245F" w:rsidRPr="00924642">
        <w:rPr>
          <w:sz w:val="22"/>
          <w:szCs w:val="22"/>
          <w:vertAlign w:val="subscript"/>
        </w:rPr>
        <w:t>i</w:t>
      </w:r>
      <w:r w:rsidR="00F442AF" w:rsidRPr="00AB3FB0">
        <w:rPr>
          <w:sz w:val="22"/>
          <w:szCs w:val="22"/>
        </w:rPr>
        <w:t xml:space="preserve"> + </w:t>
      </w:r>
      <w:r w:rsidRPr="00AB3FB0">
        <w:rPr>
          <w:sz w:val="22"/>
          <w:szCs w:val="22"/>
        </w:rPr>
        <w:t>e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</w:t>
      </w:r>
      <w:r w:rsidR="00F442AF" w:rsidRPr="00AB3FB0"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THchg + Mchg</w:t>
      </w:r>
      <w:r w:rsidR="00050C03">
        <w:rPr>
          <w:sz w:val="22"/>
          <w:szCs w:val="22"/>
        </w:rPr>
        <w:t>)</w:t>
      </w:r>
      <w:r w:rsidR="00DB245F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 xml:space="preserve"> ]    </w:t>
      </w:r>
      <w:r w:rsidR="00E0070A" w:rsidRPr="00AB3FB0">
        <w:rPr>
          <w:sz w:val="22"/>
          <w:szCs w:val="22"/>
        </w:rPr>
        <w:t>--</w:t>
      </w:r>
      <w:r w:rsidRPr="00AB3FB0">
        <w:rPr>
          <w:sz w:val="22"/>
          <w:szCs w:val="22"/>
        </w:rPr>
        <w:t>--------- (</w:t>
      </w:r>
      <w:r w:rsidR="00760ACB">
        <w:rPr>
          <w:sz w:val="22"/>
          <w:szCs w:val="22"/>
        </w:rPr>
        <w:t>4</w:t>
      </w:r>
      <w:r w:rsidRPr="00AB3FB0">
        <w:rPr>
          <w:sz w:val="22"/>
          <w:szCs w:val="22"/>
        </w:rPr>
        <w:t>.</w:t>
      </w:r>
      <w:r w:rsidR="00F442AF" w:rsidRPr="00AB3FB0">
        <w:rPr>
          <w:sz w:val="22"/>
          <w:szCs w:val="22"/>
        </w:rPr>
        <w:t>b</w:t>
      </w:r>
      <w:r w:rsidRPr="00AB3FB0">
        <w:rPr>
          <w:sz w:val="22"/>
          <w:szCs w:val="22"/>
        </w:rPr>
        <w:t>)</w:t>
      </w:r>
    </w:p>
    <w:p w14:paraId="3C5847C2" w14:textId="718511E2" w:rsidR="00F442AF" w:rsidRPr="00AB3FB0" w:rsidRDefault="00F442AF" w:rsidP="00052C6C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          </w:t>
      </w:r>
      <w:r w:rsidR="00DB245F">
        <w:rPr>
          <w:sz w:val="22"/>
          <w:szCs w:val="22"/>
        </w:rPr>
        <w:t xml:space="preserve"> = </w:t>
      </w:r>
      <w:r w:rsidRPr="00AB3FB0">
        <w:rPr>
          <w:sz w:val="22"/>
          <w:szCs w:val="22"/>
        </w:rPr>
        <w:t xml:space="preserve">Sum </w:t>
      </w:r>
      <w:r w:rsidR="00050C03">
        <w:rPr>
          <w:sz w:val="22"/>
          <w:szCs w:val="22"/>
        </w:rPr>
        <w:t>{</w:t>
      </w:r>
      <w:r w:rsidR="00050C03" w:rsidRPr="00FD71FC">
        <w:rPr>
          <w:sz w:val="22"/>
          <w:szCs w:val="22"/>
        </w:rPr>
        <w:t xml:space="preserve"> </w:t>
      </w:r>
      <w:r w:rsidR="00050C03" w:rsidRPr="00AB3FB0">
        <w:rPr>
          <w:sz w:val="22"/>
          <w:szCs w:val="22"/>
        </w:rPr>
        <w:t>x</w:t>
      </w:r>
      <w:r w:rsidR="00050C03" w:rsidRPr="00924642">
        <w:rPr>
          <w:sz w:val="22"/>
          <w:szCs w:val="22"/>
          <w:vertAlign w:val="subscript"/>
        </w:rPr>
        <w:t>i</w:t>
      </w:r>
      <w:r w:rsidR="00050C03" w:rsidRPr="00AB3FB0">
        <w:rPr>
          <w:sz w:val="22"/>
          <w:szCs w:val="22"/>
        </w:rPr>
        <w:t xml:space="preserve"> </w:t>
      </w:r>
      <w:r w:rsidR="00050C03">
        <w:rPr>
          <w:sz w:val="22"/>
          <w:szCs w:val="22"/>
        </w:rPr>
        <w:t>&gt;</w:t>
      </w:r>
      <w:r w:rsidR="00050C03" w:rsidRPr="00AB3FB0">
        <w:rPr>
          <w:sz w:val="22"/>
          <w:szCs w:val="22"/>
        </w:rPr>
        <w:t xml:space="preserve"> 0</w:t>
      </w:r>
      <w:r w:rsidR="00050C03">
        <w:rPr>
          <w:sz w:val="22"/>
          <w:szCs w:val="22"/>
        </w:rPr>
        <w:t xml:space="preserve">} 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</w:t>
      </w:r>
      <w:r w:rsidR="00050C03" w:rsidRPr="00AB3FB0">
        <w:rPr>
          <w:sz w:val="22"/>
          <w:szCs w:val="22"/>
        </w:rPr>
        <w:t>x</w:t>
      </w:r>
      <w:r w:rsidR="00050C03"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) * Pr </w:t>
      </w:r>
      <w:r w:rsidR="00050C03">
        <w:rPr>
          <w:sz w:val="22"/>
          <w:szCs w:val="22"/>
        </w:rPr>
        <w:t>(</w:t>
      </w:r>
      <w:r w:rsidRPr="00AB3FB0">
        <w:rPr>
          <w:sz w:val="22"/>
          <w:szCs w:val="22"/>
        </w:rPr>
        <w:t>e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</w:t>
      </w:r>
      <w:r w:rsidR="00597DAB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 xml:space="preserve">&gt; </w:t>
      </w:r>
      <w:r w:rsidR="00CE4272" w:rsidRPr="00AB3FB0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 xml:space="preserve">THchg + Mchg – </w:t>
      </w:r>
      <w:r w:rsidR="00050C03" w:rsidRPr="00AB3FB0">
        <w:rPr>
          <w:sz w:val="22"/>
          <w:szCs w:val="22"/>
        </w:rPr>
        <w:t>x</w:t>
      </w:r>
      <w:r w:rsidR="00050C03" w:rsidRPr="00924642">
        <w:rPr>
          <w:sz w:val="22"/>
          <w:szCs w:val="22"/>
          <w:vertAlign w:val="subscript"/>
        </w:rPr>
        <w:t>i</w:t>
      </w:r>
      <w:r w:rsidR="00050C03">
        <w:rPr>
          <w:sz w:val="22"/>
          <w:szCs w:val="22"/>
        </w:rPr>
        <w:t xml:space="preserve">) </w:t>
      </w:r>
      <w:r w:rsidRPr="00AB3FB0">
        <w:rPr>
          <w:sz w:val="22"/>
          <w:szCs w:val="22"/>
        </w:rPr>
        <w:t xml:space="preserve">]      </w:t>
      </w:r>
    </w:p>
    <w:p w14:paraId="54749C09" w14:textId="0C610F14" w:rsidR="002A19A8" w:rsidRDefault="00F442AF" w:rsidP="00F442AF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>Prob. of false admission</w:t>
      </w:r>
      <w:r w:rsidR="002A19A8">
        <w:rPr>
          <w:sz w:val="22"/>
          <w:szCs w:val="22"/>
        </w:rPr>
        <w:t>:</w:t>
      </w:r>
    </w:p>
    <w:p w14:paraId="0F0F94DD" w14:textId="7D2C3EBB" w:rsidR="00597DAB" w:rsidRPr="00AB3FB0" w:rsidRDefault="00597DAB" w:rsidP="00597DAB">
      <w:pPr>
        <w:ind w:left="852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FD71FC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0</w:t>
      </w:r>
      <w:r>
        <w:rPr>
          <w:sz w:val="22"/>
          <w:szCs w:val="22"/>
        </w:rPr>
        <w:t xml:space="preserve">}  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) * Pr </w:t>
      </w:r>
      <w:r>
        <w:rPr>
          <w:sz w:val="22"/>
          <w:szCs w:val="22"/>
        </w:rPr>
        <w:t>(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+ e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&lt;</w:t>
      </w:r>
      <w:r w:rsidRPr="00AB3FB0">
        <w:rPr>
          <w:sz w:val="22"/>
          <w:szCs w:val="22"/>
        </w:rPr>
        <w:t xml:space="preserve"> THchg + Mchg</w:t>
      </w:r>
      <w:r>
        <w:rPr>
          <w:sz w:val="22"/>
          <w:szCs w:val="22"/>
        </w:rPr>
        <w:t xml:space="preserve">) </w:t>
      </w:r>
      <w:r w:rsidRPr="00AB3FB0">
        <w:rPr>
          <w:sz w:val="22"/>
          <w:szCs w:val="22"/>
        </w:rPr>
        <w:t xml:space="preserve"> ]    ----------- (</w:t>
      </w:r>
      <w:r>
        <w:rPr>
          <w:sz w:val="22"/>
          <w:szCs w:val="22"/>
        </w:rPr>
        <w:t>4</w:t>
      </w:r>
      <w:r w:rsidRPr="00AB3FB0">
        <w:rPr>
          <w:sz w:val="22"/>
          <w:szCs w:val="22"/>
        </w:rPr>
        <w:t>.</w:t>
      </w:r>
      <w:r>
        <w:rPr>
          <w:sz w:val="22"/>
          <w:szCs w:val="22"/>
        </w:rPr>
        <w:t>c</w:t>
      </w:r>
      <w:r w:rsidRPr="00AB3FB0">
        <w:rPr>
          <w:sz w:val="22"/>
          <w:szCs w:val="22"/>
        </w:rPr>
        <w:t>)</w:t>
      </w:r>
    </w:p>
    <w:p w14:paraId="63CE8FB1" w14:textId="3C750D1E" w:rsidR="00597DAB" w:rsidRPr="00AB3FB0" w:rsidRDefault="00597DAB" w:rsidP="00597DAB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= </w:t>
      </w: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FD71FC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0</w:t>
      </w:r>
      <w:r>
        <w:rPr>
          <w:sz w:val="22"/>
          <w:szCs w:val="22"/>
        </w:rPr>
        <w:t xml:space="preserve">} 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) * Pr </w:t>
      </w:r>
      <w:r>
        <w:rPr>
          <w:sz w:val="22"/>
          <w:szCs w:val="22"/>
        </w:rPr>
        <w:t>(</w:t>
      </w:r>
      <w:r w:rsidRPr="00AB3FB0">
        <w:rPr>
          <w:sz w:val="22"/>
          <w:szCs w:val="22"/>
        </w:rPr>
        <w:t>e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&lt;</w:t>
      </w:r>
      <w:r w:rsidRPr="00AB3FB0">
        <w:rPr>
          <w:sz w:val="22"/>
          <w:szCs w:val="22"/>
        </w:rPr>
        <w:t xml:space="preserve">  THchg + Mchg – x</w:t>
      </w:r>
      <w:r w:rsidRPr="00924642">
        <w:rPr>
          <w:sz w:val="22"/>
          <w:szCs w:val="22"/>
          <w:vertAlign w:val="subscript"/>
        </w:rPr>
        <w:t>i</w:t>
      </w:r>
      <w:r>
        <w:rPr>
          <w:sz w:val="22"/>
          <w:szCs w:val="22"/>
        </w:rPr>
        <w:t xml:space="preserve">) </w:t>
      </w:r>
      <w:r w:rsidRPr="00AB3FB0">
        <w:rPr>
          <w:sz w:val="22"/>
          <w:szCs w:val="22"/>
        </w:rPr>
        <w:t xml:space="preserve">]      </w:t>
      </w:r>
    </w:p>
    <w:p w14:paraId="44BABA68" w14:textId="57365968" w:rsidR="00556855" w:rsidRPr="00AB3FB0" w:rsidRDefault="00556855" w:rsidP="00556855">
      <w:pPr>
        <w:rPr>
          <w:sz w:val="22"/>
          <w:szCs w:val="22"/>
        </w:rPr>
      </w:pPr>
      <w:r w:rsidRPr="00AB3FB0">
        <w:rPr>
          <w:sz w:val="22"/>
          <w:szCs w:val="22"/>
        </w:rPr>
        <w:t xml:space="preserve"> Let RSRP </w:t>
      </w:r>
      <w:r w:rsidR="00FB31CE">
        <w:rPr>
          <w:sz w:val="22"/>
          <w:szCs w:val="22"/>
        </w:rPr>
        <w:t>c</w:t>
      </w:r>
      <w:r w:rsidR="00C366FD" w:rsidRPr="00AB3FB0">
        <w:rPr>
          <w:sz w:val="22"/>
          <w:szCs w:val="22"/>
        </w:rPr>
        <w:t xml:space="preserve">hange </w:t>
      </w:r>
      <w:r w:rsidR="00FB31CE">
        <w:rPr>
          <w:sz w:val="22"/>
          <w:szCs w:val="22"/>
        </w:rPr>
        <w:t xml:space="preserve">Y’ </w:t>
      </w:r>
      <w:r w:rsidRPr="00AB3FB0">
        <w:rPr>
          <w:sz w:val="22"/>
          <w:szCs w:val="22"/>
        </w:rPr>
        <w:t xml:space="preserve">= </w:t>
      </w:r>
      <w:r w:rsidR="00FB31CE" w:rsidRPr="00AB3FB0">
        <w:rPr>
          <w:sz w:val="22"/>
          <w:szCs w:val="22"/>
        </w:rPr>
        <w:t>X</w:t>
      </w:r>
      <w:r w:rsidR="00FB31CE" w:rsidRPr="00AB3FB0">
        <w:rPr>
          <w:sz w:val="22"/>
          <w:szCs w:val="22"/>
          <w:vertAlign w:val="subscript"/>
        </w:rPr>
        <w:t>12</w:t>
      </w:r>
      <w:r w:rsidR="00FB31CE" w:rsidRPr="00AB3FB0">
        <w:rPr>
          <w:sz w:val="22"/>
          <w:szCs w:val="22"/>
        </w:rPr>
        <w:t xml:space="preserve"> + e</w:t>
      </w:r>
      <w:r w:rsidR="00FB31CE">
        <w:rPr>
          <w:sz w:val="22"/>
          <w:szCs w:val="22"/>
        </w:rPr>
        <w:t>’</w:t>
      </w:r>
      <w:r w:rsidR="00FB31CE"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, where value and </w:t>
      </w:r>
      <w:r w:rsidR="00FB31CE" w:rsidRPr="00AB3FB0">
        <w:rPr>
          <w:sz w:val="22"/>
          <w:szCs w:val="22"/>
        </w:rPr>
        <w:t>e</w:t>
      </w:r>
      <w:r w:rsidR="00FB31CE">
        <w:rPr>
          <w:sz w:val="22"/>
          <w:szCs w:val="22"/>
        </w:rPr>
        <w:t>’</w:t>
      </w:r>
      <w:r w:rsidR="00FB31CE"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is the measurement error for the 1 Rx. UEs.  </w:t>
      </w:r>
    </w:p>
    <w:p w14:paraId="7E646349" w14:textId="1CDF221E" w:rsidR="00E0070A" w:rsidRPr="00AB3FB0" w:rsidRDefault="00E0070A" w:rsidP="00E0070A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ab/>
        <w:t>For 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&lt; 0 case, since X</w:t>
      </w:r>
      <w:r w:rsidRPr="00AB3FB0">
        <w:rPr>
          <w:sz w:val="22"/>
          <w:szCs w:val="22"/>
          <w:vertAlign w:val="subscript"/>
        </w:rPr>
        <w:t>1</w:t>
      </w:r>
      <w:r w:rsidRPr="00AB3FB0">
        <w:rPr>
          <w:sz w:val="22"/>
          <w:szCs w:val="22"/>
        </w:rPr>
        <w:t xml:space="preserve"> value is updated by X</w:t>
      </w:r>
      <w:r w:rsidRPr="00AB3FB0">
        <w:rPr>
          <w:sz w:val="22"/>
          <w:szCs w:val="22"/>
          <w:vertAlign w:val="subscript"/>
        </w:rPr>
        <w:t>2</w:t>
      </w:r>
      <w:r w:rsidRPr="00AB3FB0">
        <w:rPr>
          <w:sz w:val="22"/>
          <w:szCs w:val="22"/>
        </w:rPr>
        <w:t xml:space="preserve"> in this case when Y</w:t>
      </w:r>
      <w:r w:rsidR="00FB31CE">
        <w:rPr>
          <w:sz w:val="22"/>
          <w:szCs w:val="22"/>
        </w:rPr>
        <w:t>’</w:t>
      </w:r>
      <w:r w:rsidRPr="00AB3FB0">
        <w:rPr>
          <w:sz w:val="22"/>
          <w:szCs w:val="22"/>
        </w:rPr>
        <w:t xml:space="preserve"> &lt; 0. </w:t>
      </w:r>
    </w:p>
    <w:p w14:paraId="556E3D3F" w14:textId="77777777" w:rsidR="002A19A8" w:rsidRDefault="00E0070A" w:rsidP="00E0070A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Prob. of miss admission: </w:t>
      </w:r>
    </w:p>
    <w:p w14:paraId="6727ACF4" w14:textId="2110D886" w:rsidR="00AB3FB0" w:rsidRDefault="00266672" w:rsidP="002A19A8">
      <w:pPr>
        <w:ind w:left="852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FD71FC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&lt; 0</w:t>
      </w:r>
      <w:r>
        <w:rPr>
          <w:sz w:val="22"/>
          <w:szCs w:val="22"/>
        </w:rPr>
        <w:t xml:space="preserve">}  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) * </w:t>
      </w:r>
      <w:r w:rsidR="00E0070A" w:rsidRPr="00AB3FB0">
        <w:rPr>
          <w:sz w:val="22"/>
          <w:szCs w:val="22"/>
        </w:rPr>
        <w:t xml:space="preserve">Pr </w:t>
      </w:r>
      <w:r>
        <w:rPr>
          <w:sz w:val="22"/>
          <w:szCs w:val="22"/>
        </w:rPr>
        <w:t>(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="00E0070A" w:rsidRPr="00AB3FB0">
        <w:rPr>
          <w:sz w:val="22"/>
          <w:szCs w:val="22"/>
        </w:rPr>
        <w:t xml:space="preserve"> + e’</w:t>
      </w:r>
      <w:r w:rsidR="00E0070A" w:rsidRPr="00AB3FB0">
        <w:rPr>
          <w:sz w:val="22"/>
          <w:szCs w:val="22"/>
          <w:vertAlign w:val="subscript"/>
        </w:rPr>
        <w:t>12</w:t>
      </w:r>
      <w:r w:rsidR="00E0070A" w:rsidRPr="00AB3FB0">
        <w:rPr>
          <w:sz w:val="22"/>
          <w:szCs w:val="22"/>
        </w:rPr>
        <w:t xml:space="preserve"> &gt; THchg + Mchg + Offset) ] ----- (</w:t>
      </w:r>
      <w:r w:rsidR="00760ACB">
        <w:rPr>
          <w:sz w:val="22"/>
          <w:szCs w:val="22"/>
        </w:rPr>
        <w:t>5</w:t>
      </w:r>
      <w:r w:rsidR="00E0070A" w:rsidRPr="00AB3FB0">
        <w:rPr>
          <w:sz w:val="22"/>
          <w:szCs w:val="22"/>
        </w:rPr>
        <w:t xml:space="preserve">.a)  </w:t>
      </w:r>
    </w:p>
    <w:p w14:paraId="33F3DD87" w14:textId="6D1BFCD3" w:rsidR="00E0070A" w:rsidRPr="00AB3FB0" w:rsidRDefault="00AB3FB0" w:rsidP="00E0070A">
      <w:pPr>
        <w:ind w:left="284" w:firstLine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0070A" w:rsidRPr="00AB3FB0">
        <w:rPr>
          <w:sz w:val="22"/>
          <w:szCs w:val="22"/>
        </w:rPr>
        <w:t xml:space="preserve">        </w:t>
      </w:r>
      <w:r w:rsidR="00266672">
        <w:rPr>
          <w:sz w:val="22"/>
          <w:szCs w:val="22"/>
        </w:rPr>
        <w:t xml:space="preserve">= </w:t>
      </w:r>
      <w:r w:rsidR="00266672" w:rsidRPr="00AB3FB0">
        <w:rPr>
          <w:sz w:val="22"/>
          <w:szCs w:val="22"/>
        </w:rPr>
        <w:t xml:space="preserve">Sum </w:t>
      </w:r>
      <w:r w:rsidR="00266672">
        <w:rPr>
          <w:sz w:val="22"/>
          <w:szCs w:val="22"/>
        </w:rPr>
        <w:t>{</w:t>
      </w:r>
      <w:r w:rsidR="00266672" w:rsidRPr="00FD71FC">
        <w:rPr>
          <w:sz w:val="22"/>
          <w:szCs w:val="22"/>
        </w:rPr>
        <w:t xml:space="preserve"> </w:t>
      </w:r>
      <w:r w:rsidR="00266672" w:rsidRPr="00AB3FB0">
        <w:rPr>
          <w:sz w:val="22"/>
          <w:szCs w:val="22"/>
        </w:rPr>
        <w:t>x</w:t>
      </w:r>
      <w:r w:rsidR="00266672" w:rsidRPr="00924642">
        <w:rPr>
          <w:sz w:val="22"/>
          <w:szCs w:val="22"/>
          <w:vertAlign w:val="subscript"/>
        </w:rPr>
        <w:t>i</w:t>
      </w:r>
      <w:r w:rsidR="00266672" w:rsidRPr="00AB3FB0">
        <w:rPr>
          <w:sz w:val="22"/>
          <w:szCs w:val="22"/>
        </w:rPr>
        <w:t xml:space="preserve"> &lt; 0</w:t>
      </w:r>
      <w:r w:rsidR="00266672">
        <w:rPr>
          <w:sz w:val="22"/>
          <w:szCs w:val="22"/>
        </w:rPr>
        <w:t xml:space="preserve">}  [ </w:t>
      </w:r>
      <w:r w:rsidR="00266672" w:rsidRPr="00AB3FB0">
        <w:rPr>
          <w:sz w:val="22"/>
          <w:szCs w:val="22"/>
        </w:rPr>
        <w:t>Pr (X</w:t>
      </w:r>
      <w:r w:rsidR="00266672" w:rsidRPr="00AB3FB0">
        <w:rPr>
          <w:sz w:val="22"/>
          <w:szCs w:val="22"/>
          <w:vertAlign w:val="subscript"/>
        </w:rPr>
        <w:t>12</w:t>
      </w:r>
      <w:r w:rsidR="00266672" w:rsidRPr="00AB3FB0">
        <w:rPr>
          <w:sz w:val="22"/>
          <w:szCs w:val="22"/>
        </w:rPr>
        <w:t xml:space="preserve"> = x</w:t>
      </w:r>
      <w:r w:rsidR="00266672" w:rsidRPr="00924642">
        <w:rPr>
          <w:sz w:val="22"/>
          <w:szCs w:val="22"/>
          <w:vertAlign w:val="subscript"/>
        </w:rPr>
        <w:t>i</w:t>
      </w:r>
      <w:r w:rsidR="00266672" w:rsidRPr="00AB3FB0">
        <w:rPr>
          <w:sz w:val="22"/>
          <w:szCs w:val="22"/>
        </w:rPr>
        <w:t xml:space="preserve"> ) *</w:t>
      </w:r>
      <w:r w:rsidR="00E0070A" w:rsidRPr="00AB3FB0">
        <w:rPr>
          <w:sz w:val="22"/>
          <w:szCs w:val="22"/>
        </w:rPr>
        <w:t xml:space="preserve"> Pr </w:t>
      </w:r>
      <w:r w:rsidR="00266672">
        <w:rPr>
          <w:sz w:val="22"/>
          <w:szCs w:val="22"/>
        </w:rPr>
        <w:t>(</w:t>
      </w:r>
      <w:r w:rsidR="00E0070A" w:rsidRPr="00AB3FB0">
        <w:rPr>
          <w:sz w:val="22"/>
          <w:szCs w:val="22"/>
        </w:rPr>
        <w:t>e’</w:t>
      </w:r>
      <w:r w:rsidR="00E0070A" w:rsidRPr="00AB3FB0">
        <w:rPr>
          <w:sz w:val="22"/>
          <w:szCs w:val="22"/>
          <w:vertAlign w:val="subscript"/>
        </w:rPr>
        <w:t>12</w:t>
      </w:r>
      <w:r w:rsidR="00E0070A" w:rsidRPr="00AB3FB0">
        <w:rPr>
          <w:sz w:val="22"/>
          <w:szCs w:val="22"/>
        </w:rPr>
        <w:t xml:space="preserve"> &gt; THchg + Mchg + Offset </w:t>
      </w:r>
      <w:r w:rsidR="00266672" w:rsidRPr="00AB3FB0">
        <w:rPr>
          <w:sz w:val="22"/>
          <w:szCs w:val="22"/>
        </w:rPr>
        <w:t>– x</w:t>
      </w:r>
      <w:r w:rsidR="00266672" w:rsidRPr="00924642">
        <w:rPr>
          <w:sz w:val="22"/>
          <w:szCs w:val="22"/>
          <w:vertAlign w:val="subscript"/>
        </w:rPr>
        <w:t>i</w:t>
      </w:r>
      <w:r w:rsidR="00E0070A" w:rsidRPr="00AB3FB0">
        <w:rPr>
          <w:sz w:val="22"/>
          <w:szCs w:val="22"/>
        </w:rPr>
        <w:t xml:space="preserve">]      </w:t>
      </w:r>
    </w:p>
    <w:p w14:paraId="2D865F88" w14:textId="77777777" w:rsidR="00E0070A" w:rsidRPr="00AB3FB0" w:rsidRDefault="00E0070A" w:rsidP="00E0070A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>Prob. of false admission: No event</w:t>
      </w:r>
    </w:p>
    <w:p w14:paraId="170BB5EE" w14:textId="77777777" w:rsidR="00E0070A" w:rsidRPr="00AB3FB0" w:rsidRDefault="00E0070A" w:rsidP="00E0070A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ab/>
        <w:t>For 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&gt; 0 case,  </w:t>
      </w:r>
    </w:p>
    <w:p w14:paraId="51400DEB" w14:textId="192A69F4" w:rsidR="002A19A8" w:rsidRDefault="00E0070A" w:rsidP="00E0070A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lastRenderedPageBreak/>
        <w:t>Prob. of miss admission</w:t>
      </w:r>
      <w:r w:rsidR="002A19A8">
        <w:rPr>
          <w:sz w:val="22"/>
          <w:szCs w:val="22"/>
        </w:rPr>
        <w:t>:</w:t>
      </w:r>
    </w:p>
    <w:p w14:paraId="374F36EA" w14:textId="0A703EA6" w:rsidR="00E0070A" w:rsidRPr="00AB3FB0" w:rsidRDefault="00C67344" w:rsidP="002A19A8">
      <w:pPr>
        <w:ind w:left="852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FD71FC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0</w:t>
      </w:r>
      <w:r>
        <w:rPr>
          <w:sz w:val="22"/>
          <w:szCs w:val="22"/>
        </w:rPr>
        <w:t xml:space="preserve">}  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) * </w:t>
      </w:r>
      <w:r w:rsidR="00E0070A" w:rsidRPr="00AB3FB0">
        <w:rPr>
          <w:sz w:val="22"/>
          <w:szCs w:val="22"/>
        </w:rPr>
        <w:t xml:space="preserve"> Pr </w:t>
      </w:r>
      <w:r>
        <w:rPr>
          <w:sz w:val="22"/>
          <w:szCs w:val="22"/>
        </w:rPr>
        <w:t>(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="00E0070A" w:rsidRPr="00AB3FB0">
        <w:rPr>
          <w:sz w:val="22"/>
          <w:szCs w:val="22"/>
        </w:rPr>
        <w:t xml:space="preserve"> + e’</w:t>
      </w:r>
      <w:r w:rsidR="00E0070A" w:rsidRPr="00AB3FB0">
        <w:rPr>
          <w:sz w:val="22"/>
          <w:szCs w:val="22"/>
          <w:vertAlign w:val="subscript"/>
        </w:rPr>
        <w:t>12</w:t>
      </w:r>
      <w:r w:rsidR="00E0070A" w:rsidRPr="00AB3FB0">
        <w:rPr>
          <w:sz w:val="22"/>
          <w:szCs w:val="22"/>
        </w:rPr>
        <w:t xml:space="preserve"> &gt; THchg + Mchg + Offset</w:t>
      </w:r>
      <w:r>
        <w:rPr>
          <w:sz w:val="22"/>
          <w:szCs w:val="22"/>
        </w:rPr>
        <w:t>)</w:t>
      </w:r>
      <w:r w:rsidR="00E0070A" w:rsidRPr="00AB3FB0">
        <w:rPr>
          <w:sz w:val="22"/>
          <w:szCs w:val="22"/>
        </w:rPr>
        <w:t xml:space="preserve"> ]  ----- (</w:t>
      </w:r>
      <w:r w:rsidR="00760ACB">
        <w:rPr>
          <w:sz w:val="22"/>
          <w:szCs w:val="22"/>
        </w:rPr>
        <w:t>5</w:t>
      </w:r>
      <w:r w:rsidR="00E0070A" w:rsidRPr="00AB3FB0">
        <w:rPr>
          <w:sz w:val="22"/>
          <w:szCs w:val="22"/>
        </w:rPr>
        <w:t>.b)</w:t>
      </w:r>
    </w:p>
    <w:p w14:paraId="74FA8579" w14:textId="4C7C843A" w:rsidR="00E0070A" w:rsidRPr="00AB3FB0" w:rsidRDefault="00C67344" w:rsidP="00C67344">
      <w:pPr>
        <w:ind w:left="852" w:firstLine="284"/>
        <w:rPr>
          <w:sz w:val="22"/>
          <w:szCs w:val="22"/>
        </w:rPr>
      </w:pPr>
      <w:r>
        <w:rPr>
          <w:sz w:val="22"/>
          <w:szCs w:val="22"/>
        </w:rPr>
        <w:t xml:space="preserve">= </w:t>
      </w: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FD71FC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0</w:t>
      </w:r>
      <w:r>
        <w:rPr>
          <w:sz w:val="22"/>
          <w:szCs w:val="22"/>
        </w:rPr>
        <w:t xml:space="preserve">}  </w:t>
      </w:r>
      <w:r w:rsidR="00E0070A" w:rsidRPr="00AB3FB0">
        <w:rPr>
          <w:sz w:val="22"/>
          <w:szCs w:val="22"/>
        </w:rPr>
        <w:t xml:space="preserve">* </w:t>
      </w:r>
      <w:r>
        <w:rPr>
          <w:sz w:val="22"/>
          <w:szCs w:val="22"/>
        </w:rPr>
        <w:t xml:space="preserve">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) *  </w:t>
      </w:r>
      <w:r w:rsidR="00E0070A" w:rsidRPr="00AB3FB0">
        <w:rPr>
          <w:sz w:val="22"/>
          <w:szCs w:val="22"/>
        </w:rPr>
        <w:t xml:space="preserve">Pr </w:t>
      </w:r>
      <w:r>
        <w:rPr>
          <w:sz w:val="22"/>
          <w:szCs w:val="22"/>
        </w:rPr>
        <w:t>(</w:t>
      </w:r>
      <w:r w:rsidR="00E0070A" w:rsidRPr="00AB3FB0">
        <w:rPr>
          <w:sz w:val="22"/>
          <w:szCs w:val="22"/>
        </w:rPr>
        <w:t>e’</w:t>
      </w:r>
      <w:r w:rsidR="00E0070A" w:rsidRPr="00AB3FB0">
        <w:rPr>
          <w:sz w:val="22"/>
          <w:szCs w:val="22"/>
          <w:vertAlign w:val="subscript"/>
        </w:rPr>
        <w:t>12</w:t>
      </w:r>
      <w:r w:rsidR="00E0070A" w:rsidRPr="00AB3FB0">
        <w:rPr>
          <w:sz w:val="22"/>
          <w:szCs w:val="22"/>
        </w:rPr>
        <w:t xml:space="preserve"> &gt;  THchg + Mchg + Offset –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>
        <w:rPr>
          <w:sz w:val="22"/>
          <w:szCs w:val="22"/>
        </w:rPr>
        <w:t>) ]</w:t>
      </w:r>
      <w:r w:rsidR="00E0070A" w:rsidRPr="00AB3FB0">
        <w:rPr>
          <w:sz w:val="22"/>
          <w:szCs w:val="22"/>
        </w:rPr>
        <w:t xml:space="preserve">     </w:t>
      </w:r>
    </w:p>
    <w:p w14:paraId="250D0AC4" w14:textId="77777777" w:rsidR="002A19A8" w:rsidRDefault="00E0070A" w:rsidP="00E0070A">
      <w:pPr>
        <w:ind w:left="284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Prob. of false admission: </w:t>
      </w:r>
    </w:p>
    <w:p w14:paraId="1754C337" w14:textId="7C2376EE" w:rsidR="00411BB1" w:rsidRPr="00AB3FB0" w:rsidRDefault="00411BB1" w:rsidP="00411BB1">
      <w:pPr>
        <w:ind w:left="852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FD71FC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0</w:t>
      </w:r>
      <w:r>
        <w:rPr>
          <w:sz w:val="22"/>
          <w:szCs w:val="22"/>
        </w:rPr>
        <w:t xml:space="preserve">}  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) *  Pr </w:t>
      </w:r>
      <w:r>
        <w:rPr>
          <w:sz w:val="22"/>
          <w:szCs w:val="22"/>
        </w:rPr>
        <w:t>(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+ e’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&lt;</w:t>
      </w:r>
      <w:r w:rsidRPr="00AB3FB0">
        <w:rPr>
          <w:sz w:val="22"/>
          <w:szCs w:val="22"/>
        </w:rPr>
        <w:t xml:space="preserve"> THchg + Mchg + Offset</w:t>
      </w:r>
      <w:r>
        <w:rPr>
          <w:sz w:val="22"/>
          <w:szCs w:val="22"/>
        </w:rPr>
        <w:t>)</w:t>
      </w:r>
      <w:r w:rsidRPr="00AB3FB0">
        <w:rPr>
          <w:sz w:val="22"/>
          <w:szCs w:val="22"/>
        </w:rPr>
        <w:t xml:space="preserve"> ]  ----- (</w:t>
      </w:r>
      <w:r>
        <w:rPr>
          <w:sz w:val="22"/>
          <w:szCs w:val="22"/>
        </w:rPr>
        <w:t>5</w:t>
      </w:r>
      <w:r w:rsidRPr="00AB3FB0">
        <w:rPr>
          <w:sz w:val="22"/>
          <w:szCs w:val="22"/>
        </w:rPr>
        <w:t>.b)</w:t>
      </w:r>
    </w:p>
    <w:p w14:paraId="29D1D558" w14:textId="52411588" w:rsidR="00411BB1" w:rsidRPr="00AB3FB0" w:rsidRDefault="00411BB1" w:rsidP="00411BB1">
      <w:pPr>
        <w:ind w:left="852" w:firstLine="284"/>
        <w:rPr>
          <w:sz w:val="22"/>
          <w:szCs w:val="22"/>
        </w:rPr>
      </w:pPr>
      <w:r>
        <w:rPr>
          <w:sz w:val="22"/>
          <w:szCs w:val="22"/>
        </w:rPr>
        <w:t xml:space="preserve">= </w:t>
      </w:r>
      <w:r w:rsidRPr="00AB3FB0">
        <w:rPr>
          <w:sz w:val="22"/>
          <w:szCs w:val="22"/>
        </w:rPr>
        <w:t xml:space="preserve">Sum </w:t>
      </w:r>
      <w:r>
        <w:rPr>
          <w:sz w:val="22"/>
          <w:szCs w:val="22"/>
        </w:rPr>
        <w:t>{</w:t>
      </w:r>
      <w:r w:rsidRPr="00FD71FC"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0</w:t>
      </w:r>
      <w:r>
        <w:rPr>
          <w:sz w:val="22"/>
          <w:szCs w:val="22"/>
        </w:rPr>
        <w:t xml:space="preserve">}  [ </w:t>
      </w:r>
      <w:r w:rsidRPr="00AB3FB0">
        <w:rPr>
          <w:sz w:val="22"/>
          <w:szCs w:val="22"/>
        </w:rPr>
        <w:t>Pr (X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x</w:t>
      </w:r>
      <w:r w:rsidRPr="00924642">
        <w:rPr>
          <w:sz w:val="22"/>
          <w:szCs w:val="22"/>
          <w:vertAlign w:val="subscript"/>
        </w:rPr>
        <w:t>i</w:t>
      </w:r>
      <w:r w:rsidRPr="00AB3FB0">
        <w:rPr>
          <w:sz w:val="22"/>
          <w:szCs w:val="22"/>
        </w:rPr>
        <w:t xml:space="preserve"> ) *  Pr </w:t>
      </w:r>
      <w:r>
        <w:rPr>
          <w:sz w:val="22"/>
          <w:szCs w:val="22"/>
        </w:rPr>
        <w:t>(</w:t>
      </w:r>
      <w:r w:rsidRPr="00AB3FB0">
        <w:rPr>
          <w:sz w:val="22"/>
          <w:szCs w:val="22"/>
        </w:rPr>
        <w:t>e’</w:t>
      </w:r>
      <w:r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&lt;</w:t>
      </w:r>
      <w:r w:rsidRPr="00AB3FB0">
        <w:rPr>
          <w:sz w:val="22"/>
          <w:szCs w:val="22"/>
        </w:rPr>
        <w:t xml:space="preserve">  THchg + Mchg + Offset – x</w:t>
      </w:r>
      <w:r w:rsidRPr="00924642">
        <w:rPr>
          <w:sz w:val="22"/>
          <w:szCs w:val="22"/>
          <w:vertAlign w:val="subscript"/>
        </w:rPr>
        <w:t>i</w:t>
      </w:r>
      <w:r>
        <w:rPr>
          <w:sz w:val="22"/>
          <w:szCs w:val="22"/>
        </w:rPr>
        <w:t>) ]</w:t>
      </w:r>
      <w:r w:rsidRPr="00AB3FB0">
        <w:rPr>
          <w:sz w:val="22"/>
          <w:szCs w:val="22"/>
        </w:rPr>
        <w:t xml:space="preserve">     </w:t>
      </w:r>
    </w:p>
    <w:p w14:paraId="3010D3E9" w14:textId="61E7C599" w:rsidR="00556855" w:rsidRPr="00AB3FB0" w:rsidRDefault="00556855" w:rsidP="00835758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 xml:space="preserve">To get </w:t>
      </w:r>
      <w:r w:rsidR="004E38ED">
        <w:rPr>
          <w:sz w:val="22"/>
          <w:szCs w:val="22"/>
        </w:rPr>
        <w:t xml:space="preserve">the same </w:t>
      </w:r>
      <w:r w:rsidR="00ED1A6B">
        <w:rPr>
          <w:sz w:val="22"/>
          <w:szCs w:val="22"/>
        </w:rPr>
        <w:t xml:space="preserve">error rate </w:t>
      </w:r>
      <w:r w:rsidRPr="00AB3FB0">
        <w:rPr>
          <w:sz w:val="22"/>
          <w:szCs w:val="22"/>
        </w:rPr>
        <w:t>at near X</w:t>
      </w:r>
      <w:r w:rsidR="00E0070A" w:rsidRPr="00AB3FB0">
        <w:rPr>
          <w:sz w:val="22"/>
          <w:szCs w:val="22"/>
          <w:vertAlign w:val="subscript"/>
        </w:rPr>
        <w:t>12</w:t>
      </w:r>
      <w:r w:rsidRPr="00AB3FB0">
        <w:rPr>
          <w:sz w:val="22"/>
          <w:szCs w:val="22"/>
        </w:rPr>
        <w:t xml:space="preserve"> = </w:t>
      </w:r>
      <w:r w:rsidR="00A824D6" w:rsidRPr="00AB3FB0">
        <w:rPr>
          <w:sz w:val="22"/>
          <w:szCs w:val="22"/>
        </w:rPr>
        <w:t>x</w:t>
      </w:r>
      <w:r w:rsidR="00A824D6" w:rsidRPr="00924642">
        <w:rPr>
          <w:sz w:val="22"/>
          <w:szCs w:val="22"/>
          <w:vertAlign w:val="subscript"/>
        </w:rPr>
        <w:t>i</w:t>
      </w:r>
      <w:r w:rsidR="00A824D6" w:rsidRPr="00AB3FB0">
        <w:rPr>
          <w:sz w:val="22"/>
          <w:szCs w:val="22"/>
        </w:rPr>
        <w:t xml:space="preserve"> </w:t>
      </w:r>
      <w:r w:rsidR="00A824D6">
        <w:rPr>
          <w:sz w:val="22"/>
          <w:szCs w:val="22"/>
        </w:rPr>
        <w:t xml:space="preserve">= </w:t>
      </w:r>
      <w:r w:rsidR="008E7BE1" w:rsidRPr="00AB3FB0">
        <w:rPr>
          <w:sz w:val="22"/>
          <w:szCs w:val="22"/>
        </w:rPr>
        <w:t>THchg</w:t>
      </w:r>
      <w:r w:rsidRPr="00AB3FB0">
        <w:rPr>
          <w:sz w:val="22"/>
          <w:szCs w:val="22"/>
        </w:rPr>
        <w:t xml:space="preserve"> </w:t>
      </w:r>
      <w:r w:rsidR="00ED1A6B">
        <w:rPr>
          <w:sz w:val="22"/>
          <w:szCs w:val="22"/>
        </w:rPr>
        <w:t xml:space="preserve">(&gt; 0) </w:t>
      </w:r>
      <w:r w:rsidRPr="00AB3FB0">
        <w:rPr>
          <w:sz w:val="22"/>
          <w:szCs w:val="22"/>
        </w:rPr>
        <w:t xml:space="preserve">region for 2 Rx. </w:t>
      </w:r>
      <w:r w:rsidR="008E7BE1" w:rsidRPr="00AB3FB0">
        <w:rPr>
          <w:sz w:val="22"/>
          <w:szCs w:val="22"/>
        </w:rPr>
        <w:t>a</w:t>
      </w:r>
      <w:r w:rsidRPr="00AB3FB0">
        <w:rPr>
          <w:sz w:val="22"/>
          <w:szCs w:val="22"/>
        </w:rPr>
        <w:t xml:space="preserve">nd 1 Rx. UEs, we can choose the </w:t>
      </w:r>
      <w:r w:rsidR="00ED1A6B">
        <w:rPr>
          <w:sz w:val="22"/>
          <w:szCs w:val="22"/>
        </w:rPr>
        <w:t>O</w:t>
      </w:r>
      <w:r w:rsidRPr="00AB3FB0">
        <w:rPr>
          <w:sz w:val="22"/>
          <w:szCs w:val="22"/>
        </w:rPr>
        <w:t xml:space="preserve">ffset value s.t                 </w:t>
      </w:r>
    </w:p>
    <w:p w14:paraId="109E6B90" w14:textId="3DC330E3" w:rsidR="00556855" w:rsidRPr="00AB3FB0" w:rsidRDefault="00556855" w:rsidP="00556855">
      <w:pPr>
        <w:ind w:left="852" w:firstLine="284"/>
        <w:rPr>
          <w:sz w:val="22"/>
          <w:szCs w:val="22"/>
        </w:rPr>
      </w:pPr>
      <w:r w:rsidRPr="00AB3FB0">
        <w:rPr>
          <w:sz w:val="22"/>
          <w:szCs w:val="22"/>
        </w:rPr>
        <w:t xml:space="preserve">Prob. of miss admission: </w:t>
      </w:r>
      <w:r w:rsidR="00A1384F" w:rsidRPr="00AB3FB0">
        <w:rPr>
          <w:sz w:val="22"/>
          <w:szCs w:val="22"/>
        </w:rPr>
        <w:t>Pr [e</w:t>
      </w:r>
      <w:r w:rsidR="00A1384F" w:rsidRPr="00AB3FB0">
        <w:rPr>
          <w:sz w:val="22"/>
          <w:szCs w:val="22"/>
          <w:vertAlign w:val="subscript"/>
        </w:rPr>
        <w:t>12</w:t>
      </w:r>
      <w:r w:rsidR="00A1384F" w:rsidRPr="00AB3FB0">
        <w:rPr>
          <w:sz w:val="22"/>
          <w:szCs w:val="22"/>
        </w:rPr>
        <w:t xml:space="preserve"> &gt; Mchg ]  </w:t>
      </w:r>
      <w:r w:rsidR="000C188A">
        <w:rPr>
          <w:sz w:val="22"/>
          <w:szCs w:val="22"/>
        </w:rPr>
        <w:t>=</w:t>
      </w:r>
      <w:r w:rsidRPr="00AB3FB0">
        <w:rPr>
          <w:sz w:val="22"/>
          <w:szCs w:val="22"/>
        </w:rPr>
        <w:t xml:space="preserve">  Pr </w:t>
      </w:r>
      <w:r w:rsidR="004544D8" w:rsidRPr="00AB3FB0">
        <w:rPr>
          <w:sz w:val="22"/>
          <w:szCs w:val="22"/>
        </w:rPr>
        <w:t>[</w:t>
      </w:r>
      <w:r w:rsidR="003F637D" w:rsidRPr="00AB3FB0">
        <w:rPr>
          <w:sz w:val="22"/>
          <w:szCs w:val="22"/>
        </w:rPr>
        <w:t>e’</w:t>
      </w:r>
      <w:r w:rsidR="003F637D" w:rsidRPr="00AB3FB0">
        <w:rPr>
          <w:sz w:val="22"/>
          <w:szCs w:val="22"/>
          <w:vertAlign w:val="subscript"/>
        </w:rPr>
        <w:t>1</w:t>
      </w:r>
      <w:r w:rsidR="00351F05" w:rsidRPr="00AB3FB0">
        <w:rPr>
          <w:sz w:val="22"/>
          <w:szCs w:val="22"/>
          <w:vertAlign w:val="subscript"/>
        </w:rPr>
        <w:t>2</w:t>
      </w:r>
      <w:r w:rsidRPr="00AB3FB0">
        <w:rPr>
          <w:sz w:val="22"/>
          <w:szCs w:val="22"/>
        </w:rPr>
        <w:t xml:space="preserve"> </w:t>
      </w:r>
      <w:r w:rsidR="00B84C3F" w:rsidRPr="00AB3FB0">
        <w:rPr>
          <w:sz w:val="22"/>
          <w:szCs w:val="22"/>
        </w:rPr>
        <w:t>&gt;</w:t>
      </w:r>
      <w:r w:rsidRPr="00AB3FB0">
        <w:rPr>
          <w:sz w:val="22"/>
          <w:szCs w:val="22"/>
        </w:rPr>
        <w:t xml:space="preserve"> </w:t>
      </w:r>
      <w:r w:rsidR="00E0070A" w:rsidRPr="00AB3FB0">
        <w:rPr>
          <w:sz w:val="22"/>
          <w:szCs w:val="22"/>
        </w:rPr>
        <w:t xml:space="preserve"> </w:t>
      </w:r>
      <w:r w:rsidR="003F637D" w:rsidRPr="00AB3FB0">
        <w:rPr>
          <w:sz w:val="22"/>
          <w:szCs w:val="22"/>
        </w:rPr>
        <w:t>Mchg</w:t>
      </w:r>
      <w:r w:rsidRPr="00AB3FB0">
        <w:rPr>
          <w:sz w:val="22"/>
          <w:szCs w:val="22"/>
        </w:rPr>
        <w:t xml:space="preserve"> + </w:t>
      </w:r>
      <w:r w:rsidR="00E0070A" w:rsidRPr="00AB3FB0">
        <w:rPr>
          <w:sz w:val="22"/>
          <w:szCs w:val="22"/>
        </w:rPr>
        <w:t>O</w:t>
      </w:r>
      <w:r w:rsidRPr="00AB3FB0">
        <w:rPr>
          <w:sz w:val="22"/>
          <w:szCs w:val="22"/>
        </w:rPr>
        <w:t>ffset</w:t>
      </w:r>
      <w:r w:rsidR="004544D8" w:rsidRPr="00AB3FB0">
        <w:rPr>
          <w:sz w:val="22"/>
          <w:szCs w:val="22"/>
        </w:rPr>
        <w:t xml:space="preserve"> ]</w:t>
      </w:r>
      <w:r w:rsidRPr="00AB3FB0">
        <w:rPr>
          <w:sz w:val="22"/>
          <w:szCs w:val="22"/>
        </w:rPr>
        <w:t xml:space="preserve">  -</w:t>
      </w:r>
      <w:r w:rsidR="008E7BE1" w:rsidRPr="00AB3FB0">
        <w:rPr>
          <w:sz w:val="22"/>
          <w:szCs w:val="22"/>
        </w:rPr>
        <w:t>---</w:t>
      </w:r>
      <w:r w:rsidRPr="00AB3FB0">
        <w:rPr>
          <w:sz w:val="22"/>
          <w:szCs w:val="22"/>
        </w:rPr>
        <w:t>- (</w:t>
      </w:r>
      <w:r w:rsidR="00760ACB">
        <w:rPr>
          <w:sz w:val="22"/>
          <w:szCs w:val="22"/>
        </w:rPr>
        <w:t>6</w:t>
      </w:r>
      <w:r w:rsidRPr="00AB3FB0">
        <w:rPr>
          <w:sz w:val="22"/>
          <w:szCs w:val="22"/>
        </w:rPr>
        <w:t>.a)</w:t>
      </w:r>
    </w:p>
    <w:p w14:paraId="28912597" w14:textId="5AA6C248" w:rsidR="00556855" w:rsidRPr="000C188A" w:rsidRDefault="00A1384F" w:rsidP="00556855">
      <w:pPr>
        <w:ind w:left="852" w:firstLine="284"/>
        <w:rPr>
          <w:sz w:val="22"/>
          <w:szCs w:val="22"/>
        </w:rPr>
      </w:pPr>
      <w:r w:rsidRPr="000C188A">
        <w:rPr>
          <w:sz w:val="22"/>
          <w:szCs w:val="22"/>
        </w:rPr>
        <w:t xml:space="preserve">Prob. of </w:t>
      </w:r>
      <w:r w:rsidR="004544D8" w:rsidRPr="000C188A">
        <w:rPr>
          <w:sz w:val="22"/>
          <w:szCs w:val="22"/>
        </w:rPr>
        <w:t>false</w:t>
      </w:r>
      <w:r w:rsidRPr="000C188A">
        <w:rPr>
          <w:sz w:val="22"/>
          <w:szCs w:val="22"/>
        </w:rPr>
        <w:t xml:space="preserve"> admission: Pr [e</w:t>
      </w:r>
      <w:r w:rsidRPr="000C188A">
        <w:rPr>
          <w:sz w:val="22"/>
          <w:szCs w:val="22"/>
          <w:vertAlign w:val="subscript"/>
        </w:rPr>
        <w:t>12</w:t>
      </w:r>
      <w:r w:rsidRPr="000C188A">
        <w:rPr>
          <w:sz w:val="22"/>
          <w:szCs w:val="22"/>
        </w:rPr>
        <w:t xml:space="preserve"> &lt; Mchg ]  </w:t>
      </w:r>
      <w:r w:rsidR="000C188A">
        <w:rPr>
          <w:sz w:val="22"/>
          <w:szCs w:val="22"/>
        </w:rPr>
        <w:t>=</w:t>
      </w:r>
      <w:r w:rsidRPr="000C188A">
        <w:rPr>
          <w:sz w:val="22"/>
          <w:szCs w:val="22"/>
        </w:rPr>
        <w:t xml:space="preserve">  Pr </w:t>
      </w:r>
      <w:r w:rsidR="004544D8" w:rsidRPr="000C188A">
        <w:rPr>
          <w:sz w:val="22"/>
          <w:szCs w:val="22"/>
        </w:rPr>
        <w:t>[</w:t>
      </w:r>
      <w:r w:rsidRPr="000C188A">
        <w:rPr>
          <w:sz w:val="22"/>
          <w:szCs w:val="22"/>
        </w:rPr>
        <w:t>e’</w:t>
      </w:r>
      <w:r w:rsidRPr="000C188A">
        <w:rPr>
          <w:sz w:val="22"/>
          <w:szCs w:val="22"/>
          <w:vertAlign w:val="subscript"/>
        </w:rPr>
        <w:t>1</w:t>
      </w:r>
      <w:r w:rsidR="00351F05" w:rsidRPr="000C188A">
        <w:rPr>
          <w:sz w:val="22"/>
          <w:szCs w:val="22"/>
          <w:vertAlign w:val="subscript"/>
        </w:rPr>
        <w:t>2</w:t>
      </w:r>
      <w:r w:rsidRPr="000C188A">
        <w:rPr>
          <w:sz w:val="22"/>
          <w:szCs w:val="22"/>
        </w:rPr>
        <w:t xml:space="preserve"> &lt;  Mchg + Offset</w:t>
      </w:r>
      <w:r w:rsidR="004544D8" w:rsidRPr="000C188A">
        <w:rPr>
          <w:sz w:val="22"/>
          <w:szCs w:val="22"/>
        </w:rPr>
        <w:t xml:space="preserve"> ]</w:t>
      </w:r>
      <w:r w:rsidRPr="000C188A">
        <w:rPr>
          <w:sz w:val="22"/>
          <w:szCs w:val="22"/>
        </w:rPr>
        <w:t xml:space="preserve">  </w:t>
      </w:r>
      <w:r w:rsidR="008E7BE1" w:rsidRPr="000C188A">
        <w:rPr>
          <w:sz w:val="22"/>
          <w:szCs w:val="22"/>
        </w:rPr>
        <w:t>--</w:t>
      </w:r>
      <w:r w:rsidR="00556855" w:rsidRPr="000C188A">
        <w:rPr>
          <w:sz w:val="22"/>
          <w:szCs w:val="22"/>
        </w:rPr>
        <w:t>--</w:t>
      </w:r>
      <w:r w:rsidR="00F33988" w:rsidRPr="000C188A">
        <w:rPr>
          <w:sz w:val="22"/>
          <w:szCs w:val="22"/>
        </w:rPr>
        <w:t>-</w:t>
      </w:r>
      <w:r w:rsidR="00556855" w:rsidRPr="000C188A">
        <w:rPr>
          <w:sz w:val="22"/>
          <w:szCs w:val="22"/>
        </w:rPr>
        <w:t xml:space="preserve"> (</w:t>
      </w:r>
      <w:r w:rsidR="00760ACB" w:rsidRPr="000C188A">
        <w:rPr>
          <w:sz w:val="22"/>
          <w:szCs w:val="22"/>
        </w:rPr>
        <w:t>6</w:t>
      </w:r>
      <w:r w:rsidR="00556855" w:rsidRPr="000C188A">
        <w:rPr>
          <w:sz w:val="22"/>
          <w:szCs w:val="22"/>
        </w:rPr>
        <w:t>.b)</w:t>
      </w:r>
    </w:p>
    <w:p w14:paraId="066DC1D0" w14:textId="6740256B" w:rsidR="00306D16" w:rsidRDefault="00AB5ED7" w:rsidP="00306D16">
      <w:pPr>
        <w:jc w:val="both"/>
        <w:rPr>
          <w:sz w:val="22"/>
          <w:szCs w:val="22"/>
        </w:rPr>
      </w:pPr>
      <w:r w:rsidRPr="000C188A">
        <w:rPr>
          <w:sz w:val="22"/>
          <w:szCs w:val="22"/>
        </w:rPr>
        <w:t>Taking the 5% target error pro</w:t>
      </w:r>
      <w:r w:rsidR="00B245E7">
        <w:rPr>
          <w:sz w:val="22"/>
          <w:szCs w:val="22"/>
        </w:rPr>
        <w:t>ba</w:t>
      </w:r>
      <w:r w:rsidRPr="000C188A">
        <w:rPr>
          <w:sz w:val="22"/>
          <w:szCs w:val="22"/>
        </w:rPr>
        <w:t>bility for false admission at near X</w:t>
      </w:r>
      <w:r w:rsidRPr="000C188A">
        <w:rPr>
          <w:sz w:val="22"/>
          <w:szCs w:val="22"/>
          <w:vertAlign w:val="subscript"/>
        </w:rPr>
        <w:t>12</w:t>
      </w:r>
      <w:r w:rsidRPr="000C188A">
        <w:rPr>
          <w:sz w:val="22"/>
          <w:szCs w:val="22"/>
        </w:rPr>
        <w:t xml:space="preserve"> = x</w:t>
      </w:r>
      <w:r w:rsidRPr="000C188A">
        <w:rPr>
          <w:sz w:val="22"/>
          <w:szCs w:val="22"/>
          <w:vertAlign w:val="subscript"/>
        </w:rPr>
        <w:t>i</w:t>
      </w:r>
      <w:r w:rsidRPr="000C188A">
        <w:rPr>
          <w:sz w:val="22"/>
          <w:szCs w:val="22"/>
        </w:rPr>
        <w:t xml:space="preserve"> = THchg for 2 Rx. UE and 1 Rx. UE, Mchgs value would be 5%-tile point of in left tail region of “e</w:t>
      </w:r>
      <w:r w:rsidRPr="000C188A">
        <w:rPr>
          <w:sz w:val="22"/>
          <w:szCs w:val="22"/>
          <w:vertAlign w:val="subscript"/>
        </w:rPr>
        <w:t>12</w:t>
      </w:r>
      <w:r w:rsidRPr="000C188A">
        <w:rPr>
          <w:sz w:val="22"/>
          <w:szCs w:val="22"/>
        </w:rPr>
        <w:t>” and Offset for 1 Rx. would be the same as the measurement accuracy relaxation level.</w:t>
      </w:r>
      <w:r w:rsidR="00820486" w:rsidRPr="000C188A">
        <w:rPr>
          <w:sz w:val="22"/>
          <w:szCs w:val="22"/>
        </w:rPr>
        <w:t xml:space="preserve"> Also note that </w:t>
      </w:r>
      <w:r w:rsidR="00306D16" w:rsidRPr="000C188A">
        <w:rPr>
          <w:sz w:val="22"/>
          <w:szCs w:val="22"/>
        </w:rPr>
        <w:t xml:space="preserve">Mchg value and </w:t>
      </w:r>
      <w:r w:rsidR="008E7BE1" w:rsidRPr="000C188A">
        <w:rPr>
          <w:sz w:val="22"/>
          <w:szCs w:val="22"/>
        </w:rPr>
        <w:t>O</w:t>
      </w:r>
      <w:r w:rsidR="00306D16" w:rsidRPr="000C188A">
        <w:rPr>
          <w:sz w:val="22"/>
          <w:szCs w:val="22"/>
        </w:rPr>
        <w:t>ffset value</w:t>
      </w:r>
      <w:r w:rsidR="008E7BE1" w:rsidRPr="000C188A">
        <w:rPr>
          <w:sz w:val="22"/>
          <w:szCs w:val="22"/>
        </w:rPr>
        <w:t xml:space="preserve"> </w:t>
      </w:r>
      <w:r w:rsidR="004C055C" w:rsidRPr="000C188A">
        <w:rPr>
          <w:sz w:val="22"/>
          <w:szCs w:val="22"/>
        </w:rPr>
        <w:t xml:space="preserve">have </w:t>
      </w:r>
      <w:r w:rsidR="008E7BE1" w:rsidRPr="000C188A">
        <w:rPr>
          <w:sz w:val="22"/>
          <w:szCs w:val="22"/>
        </w:rPr>
        <w:t>all negative values</w:t>
      </w:r>
      <w:r w:rsidR="00820486" w:rsidRPr="000C188A">
        <w:rPr>
          <w:sz w:val="22"/>
          <w:szCs w:val="22"/>
        </w:rPr>
        <w:t>.</w:t>
      </w:r>
      <w:r w:rsidR="00C503C9" w:rsidRPr="00AB3FB0">
        <w:rPr>
          <w:sz w:val="22"/>
          <w:szCs w:val="22"/>
        </w:rPr>
        <w:t xml:space="preserve"> </w:t>
      </w:r>
      <w:r w:rsidR="00FF0A90" w:rsidRPr="00AB3FB0">
        <w:rPr>
          <w:sz w:val="22"/>
          <w:szCs w:val="22"/>
        </w:rPr>
        <w:t xml:space="preserve">Comparing with the absolute RSRP THLD use case, the RSRP </w:t>
      </w:r>
      <w:r w:rsidR="00820486">
        <w:rPr>
          <w:sz w:val="22"/>
          <w:szCs w:val="22"/>
        </w:rPr>
        <w:t>c</w:t>
      </w:r>
      <w:r w:rsidR="00FF0A90" w:rsidRPr="00AB3FB0">
        <w:rPr>
          <w:sz w:val="22"/>
          <w:szCs w:val="22"/>
        </w:rPr>
        <w:t xml:space="preserve">hange </w:t>
      </w:r>
      <w:r w:rsidR="00112893">
        <w:rPr>
          <w:sz w:val="22"/>
          <w:szCs w:val="22"/>
        </w:rPr>
        <w:t xml:space="preserve">THLD </w:t>
      </w:r>
      <w:r w:rsidR="00FF0A90" w:rsidRPr="00AB3FB0">
        <w:rPr>
          <w:sz w:val="22"/>
          <w:szCs w:val="22"/>
        </w:rPr>
        <w:t xml:space="preserve">would </w:t>
      </w:r>
      <w:r w:rsidR="00112893">
        <w:rPr>
          <w:sz w:val="22"/>
          <w:szCs w:val="22"/>
        </w:rPr>
        <w:t>need</w:t>
      </w:r>
      <w:r w:rsidR="00FF0A90" w:rsidRPr="00AB3FB0">
        <w:rPr>
          <w:sz w:val="22"/>
          <w:szCs w:val="22"/>
        </w:rPr>
        <w:t xml:space="preserve"> more margin of Mchg to reach the same level of false admission rate </w:t>
      </w:r>
      <w:r w:rsidR="00112893">
        <w:rPr>
          <w:sz w:val="22"/>
          <w:szCs w:val="22"/>
        </w:rPr>
        <w:t xml:space="preserve">under the same </w:t>
      </w:r>
      <w:r w:rsidR="00FF0A90" w:rsidRPr="00AB3FB0">
        <w:rPr>
          <w:sz w:val="22"/>
          <w:szCs w:val="22"/>
        </w:rPr>
        <w:t xml:space="preserve">magnitude of </w:t>
      </w:r>
      <w:r w:rsidR="00112893">
        <w:rPr>
          <w:sz w:val="22"/>
          <w:szCs w:val="22"/>
        </w:rPr>
        <w:t xml:space="preserve">1 Rx. </w:t>
      </w:r>
      <w:r w:rsidR="00FF0A90" w:rsidRPr="00AB3FB0">
        <w:rPr>
          <w:sz w:val="22"/>
          <w:szCs w:val="22"/>
        </w:rPr>
        <w:t>offset value</w:t>
      </w:r>
      <w:r w:rsidR="006A5858">
        <w:rPr>
          <w:sz w:val="22"/>
          <w:szCs w:val="22"/>
        </w:rPr>
        <w:t xml:space="preserve"> since variance of RSRP change measurement error is doubled from that of absolute RSRP measurement</w:t>
      </w:r>
      <w:r w:rsidR="00FF0A90" w:rsidRPr="00AB3FB0">
        <w:rPr>
          <w:sz w:val="22"/>
          <w:szCs w:val="22"/>
        </w:rPr>
        <w:t>.</w:t>
      </w:r>
    </w:p>
    <w:p w14:paraId="12380274" w14:textId="0A300CB4" w:rsidR="003E0F29" w:rsidRDefault="003E0F29" w:rsidP="003E0F29">
      <w:pPr>
        <w:jc w:val="center"/>
        <w:rPr>
          <w:sz w:val="22"/>
          <w:szCs w:val="22"/>
        </w:rPr>
      </w:pPr>
      <w:r w:rsidRPr="003E0F29">
        <w:rPr>
          <w:noProof/>
          <w:sz w:val="22"/>
          <w:szCs w:val="22"/>
        </w:rPr>
        <w:drawing>
          <wp:inline distT="0" distB="0" distL="0" distR="0" wp14:anchorId="22A4B274" wp14:editId="6F3B1F17">
            <wp:extent cx="2131283" cy="1497181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8047" cy="1501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40A36" w14:textId="73537325" w:rsidR="003E0F29" w:rsidRPr="00AB3FB0" w:rsidRDefault="003E0F29" w:rsidP="003E0F29">
      <w:pPr>
        <w:jc w:val="center"/>
        <w:rPr>
          <w:sz w:val="22"/>
          <w:szCs w:val="22"/>
        </w:rPr>
      </w:pPr>
      <w:r>
        <w:rPr>
          <w:sz w:val="22"/>
          <w:szCs w:val="22"/>
          <w:lang w:eastAsia="x-none"/>
        </w:rPr>
        <w:t>Fig. 3 Illustration of M</w:t>
      </w:r>
      <w:r>
        <w:rPr>
          <w:sz w:val="22"/>
          <w:szCs w:val="22"/>
          <w:vertAlign w:val="subscript"/>
          <w:lang w:eastAsia="x-none"/>
        </w:rPr>
        <w:t>chg</w:t>
      </w:r>
      <w:r>
        <w:rPr>
          <w:sz w:val="22"/>
          <w:szCs w:val="22"/>
          <w:lang w:eastAsia="x-none"/>
        </w:rPr>
        <w:t xml:space="preserve"> and Offset for 5% false admission rate</w:t>
      </w:r>
      <w:r w:rsidR="00D51D17">
        <w:rPr>
          <w:sz w:val="22"/>
          <w:szCs w:val="22"/>
          <w:lang w:eastAsia="x-none"/>
        </w:rPr>
        <w:t xml:space="preserve"> (Red: 2 Rx., Blue: 1 Rx)</w:t>
      </w:r>
    </w:p>
    <w:p w14:paraId="6A6E961C" w14:textId="0204573B" w:rsidR="007D25A0" w:rsidRDefault="007D25A0" w:rsidP="007D25A0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2: </w:t>
      </w:r>
      <w:r w:rsidRPr="00AB3FB0">
        <w:rPr>
          <w:iCs/>
          <w:sz w:val="22"/>
          <w:szCs w:val="22"/>
        </w:rPr>
        <w:t>For the similar level of target error probability of false admission as measurement accuracy</w:t>
      </w:r>
      <w:r w:rsidR="00D94ED7">
        <w:rPr>
          <w:iCs/>
          <w:sz w:val="22"/>
          <w:szCs w:val="22"/>
        </w:rPr>
        <w:t xml:space="preserve"> </w:t>
      </w:r>
      <w:r w:rsidR="002E20CD">
        <w:rPr>
          <w:iCs/>
          <w:sz w:val="22"/>
          <w:szCs w:val="22"/>
        </w:rPr>
        <w:t>in the</w:t>
      </w:r>
      <w:r w:rsidR="00D94ED7">
        <w:rPr>
          <w:iCs/>
          <w:sz w:val="22"/>
          <w:szCs w:val="22"/>
        </w:rPr>
        <w:t xml:space="preserve"> interested RSRP change region, </w:t>
      </w:r>
      <w:r w:rsidRPr="00AB3FB0">
        <w:rPr>
          <w:iCs/>
          <w:sz w:val="22"/>
          <w:szCs w:val="22"/>
        </w:rPr>
        <w:t xml:space="preserve">the </w:t>
      </w:r>
      <w:r w:rsidR="0073110B">
        <w:rPr>
          <w:iCs/>
          <w:sz w:val="22"/>
          <w:szCs w:val="22"/>
        </w:rPr>
        <w:t xml:space="preserve">magnitude of </w:t>
      </w:r>
      <w:r w:rsidRPr="00AB3FB0">
        <w:rPr>
          <w:iCs/>
          <w:sz w:val="22"/>
          <w:szCs w:val="22"/>
        </w:rPr>
        <w:t xml:space="preserve">1 Rx. offset for RSRP </w:t>
      </w:r>
      <w:r w:rsidR="002F7A83">
        <w:rPr>
          <w:iCs/>
          <w:sz w:val="22"/>
          <w:szCs w:val="22"/>
        </w:rPr>
        <w:t>c</w:t>
      </w:r>
      <w:r w:rsidRPr="00AB3FB0">
        <w:rPr>
          <w:iCs/>
          <w:sz w:val="22"/>
          <w:szCs w:val="22"/>
        </w:rPr>
        <w:t>hange THLDs for RRM relaxation can be set as</w:t>
      </w:r>
      <w:r w:rsidR="0073110B">
        <w:rPr>
          <w:iCs/>
          <w:sz w:val="22"/>
          <w:szCs w:val="22"/>
        </w:rPr>
        <w:t xml:space="preserve"> the </w:t>
      </w:r>
      <w:r w:rsidRPr="00AB3FB0">
        <w:rPr>
          <w:iCs/>
          <w:sz w:val="22"/>
          <w:szCs w:val="22"/>
        </w:rPr>
        <w:t>“</w:t>
      </w:r>
      <w:r w:rsidR="00B245E7" w:rsidRPr="00AB3FB0">
        <w:rPr>
          <w:iCs/>
          <w:sz w:val="22"/>
          <w:szCs w:val="22"/>
        </w:rPr>
        <w:t>Measurement</w:t>
      </w:r>
      <w:r w:rsidRPr="00AB3FB0">
        <w:rPr>
          <w:iCs/>
          <w:sz w:val="22"/>
          <w:szCs w:val="22"/>
        </w:rPr>
        <w:t xml:space="preserve"> Accuracy Degradation” </w:t>
      </w:r>
      <w:r w:rsidR="004F0161">
        <w:rPr>
          <w:iCs/>
          <w:sz w:val="22"/>
          <w:szCs w:val="22"/>
        </w:rPr>
        <w:t xml:space="preserve">of RSRP </w:t>
      </w:r>
      <w:r w:rsidR="00D94ED7">
        <w:rPr>
          <w:iCs/>
          <w:sz w:val="22"/>
          <w:szCs w:val="22"/>
        </w:rPr>
        <w:t xml:space="preserve">change </w:t>
      </w:r>
      <w:r w:rsidR="004F0161">
        <w:rPr>
          <w:iCs/>
          <w:sz w:val="22"/>
          <w:szCs w:val="22"/>
        </w:rPr>
        <w:t>measurement</w:t>
      </w:r>
      <w:r w:rsidR="00C360F5">
        <w:rPr>
          <w:iCs/>
          <w:sz w:val="22"/>
          <w:szCs w:val="22"/>
        </w:rPr>
        <w:t xml:space="preserve"> wh</w:t>
      </w:r>
      <w:r w:rsidR="002E7EE1">
        <w:rPr>
          <w:iCs/>
          <w:sz w:val="22"/>
          <w:szCs w:val="22"/>
        </w:rPr>
        <w:t xml:space="preserve">ile </w:t>
      </w:r>
      <w:r w:rsidR="00C360F5">
        <w:rPr>
          <w:iCs/>
          <w:sz w:val="22"/>
          <w:szCs w:val="22"/>
        </w:rPr>
        <w:t xml:space="preserve">the offset </w:t>
      </w:r>
      <w:r w:rsidR="002E7EE1">
        <w:rPr>
          <w:iCs/>
          <w:sz w:val="22"/>
          <w:szCs w:val="22"/>
        </w:rPr>
        <w:t xml:space="preserve">itself is </w:t>
      </w:r>
      <w:r w:rsidR="00C360F5">
        <w:rPr>
          <w:iCs/>
          <w:sz w:val="22"/>
          <w:szCs w:val="22"/>
        </w:rPr>
        <w:t>negative.</w:t>
      </w:r>
    </w:p>
    <w:p w14:paraId="1AC1CBF3" w14:textId="683BB085" w:rsidR="003B1B0C" w:rsidRPr="00AB3FB0" w:rsidRDefault="003B1B0C" w:rsidP="003B1B0C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2a</w:t>
      </w:r>
      <w:r w:rsidRPr="00AB3FB0">
        <w:rPr>
          <w:b/>
          <w:bCs/>
          <w:sz w:val="22"/>
          <w:szCs w:val="22"/>
        </w:rPr>
        <w:t xml:space="preserve">: </w:t>
      </w:r>
      <w:r>
        <w:rPr>
          <w:iCs/>
          <w:sz w:val="22"/>
          <w:szCs w:val="22"/>
        </w:rPr>
        <w:t xml:space="preserve">For RSRP change THLD setting, </w:t>
      </w:r>
      <w:r w:rsidR="00CE39E7">
        <w:rPr>
          <w:iCs/>
          <w:sz w:val="22"/>
          <w:szCs w:val="22"/>
        </w:rPr>
        <w:t xml:space="preserve">it is possible to configure that </w:t>
      </w:r>
      <w:r>
        <w:rPr>
          <w:iCs/>
          <w:sz w:val="22"/>
          <w:szCs w:val="22"/>
        </w:rPr>
        <w:t xml:space="preserve">2 Rx. THLD = </w:t>
      </w:r>
      <w:r w:rsidRPr="00AB3FB0">
        <w:rPr>
          <w:sz w:val="22"/>
          <w:szCs w:val="22"/>
        </w:rPr>
        <w:t>TH</w:t>
      </w:r>
      <w:r>
        <w:rPr>
          <w:sz w:val="22"/>
          <w:szCs w:val="22"/>
        </w:rPr>
        <w:t>chg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>+ M</w:t>
      </w:r>
      <w:r w:rsidR="00B3425F">
        <w:rPr>
          <w:sz w:val="22"/>
          <w:szCs w:val="22"/>
        </w:rPr>
        <w:t>chg</w:t>
      </w:r>
      <w:r>
        <w:rPr>
          <w:sz w:val="22"/>
          <w:szCs w:val="22"/>
        </w:rPr>
        <w:t xml:space="preserve"> </w:t>
      </w:r>
      <w:r w:rsidRPr="00AB3FB0">
        <w:rPr>
          <w:sz w:val="22"/>
          <w:szCs w:val="22"/>
        </w:rPr>
        <w:t>(</w:t>
      </w:r>
      <w:r>
        <w:rPr>
          <w:sz w:val="22"/>
          <w:szCs w:val="22"/>
        </w:rPr>
        <w:t xml:space="preserve">&lt; 0) and 1 Rx. THLD = THchg + Mchg (&lt; 0) + Offset (&lt; 0) to get the same 5% false admission error rate at the region of </w:t>
      </w:r>
      <w:r w:rsidR="002E7EE1">
        <w:rPr>
          <w:sz w:val="22"/>
          <w:szCs w:val="22"/>
        </w:rPr>
        <w:t xml:space="preserve">target </w:t>
      </w:r>
      <w:r>
        <w:rPr>
          <w:sz w:val="22"/>
          <w:szCs w:val="22"/>
        </w:rPr>
        <w:t xml:space="preserve">RSRP change = THchg where </w:t>
      </w:r>
      <w:r w:rsidR="00CE39E7">
        <w:rPr>
          <w:sz w:val="22"/>
          <w:szCs w:val="22"/>
        </w:rPr>
        <w:t xml:space="preserve">Mchg and </w:t>
      </w:r>
      <w:r>
        <w:rPr>
          <w:sz w:val="22"/>
          <w:szCs w:val="22"/>
        </w:rPr>
        <w:t xml:space="preserve">Offset </w:t>
      </w:r>
      <w:r w:rsidR="00CE39E7">
        <w:rPr>
          <w:sz w:val="22"/>
          <w:szCs w:val="22"/>
        </w:rPr>
        <w:t xml:space="preserve">are selected considering </w:t>
      </w:r>
      <w:r>
        <w:rPr>
          <w:sz w:val="22"/>
          <w:szCs w:val="22"/>
        </w:rPr>
        <w:t xml:space="preserve">accuracy </w:t>
      </w:r>
      <w:r w:rsidR="00B3425F">
        <w:rPr>
          <w:sz w:val="22"/>
          <w:szCs w:val="22"/>
        </w:rPr>
        <w:t xml:space="preserve">of  RSRP </w:t>
      </w:r>
      <w:r w:rsidR="00CE39E7">
        <w:rPr>
          <w:sz w:val="22"/>
          <w:szCs w:val="22"/>
        </w:rPr>
        <w:t xml:space="preserve">change </w:t>
      </w:r>
      <w:r w:rsidR="00B3425F">
        <w:rPr>
          <w:sz w:val="22"/>
          <w:szCs w:val="22"/>
        </w:rPr>
        <w:t xml:space="preserve">measurement </w:t>
      </w:r>
      <w:r>
        <w:rPr>
          <w:sz w:val="22"/>
          <w:szCs w:val="22"/>
        </w:rPr>
        <w:t>with the similar level of confidence</w:t>
      </w:r>
      <w:r w:rsidR="00CE39E7">
        <w:rPr>
          <w:sz w:val="22"/>
          <w:szCs w:val="22"/>
        </w:rPr>
        <w:t>.</w:t>
      </w:r>
    </w:p>
    <w:p w14:paraId="75EF3D38" w14:textId="1B850EAA" w:rsidR="00CE39E7" w:rsidRPr="00AB3FB0" w:rsidRDefault="008054C2" w:rsidP="00CE39E7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</w:t>
      </w:r>
      <w:r w:rsidR="00CE39E7">
        <w:rPr>
          <w:b/>
          <w:bCs/>
          <w:sz w:val="22"/>
          <w:szCs w:val="22"/>
        </w:rPr>
        <w:t xml:space="preserve">2b </w:t>
      </w:r>
      <w:r w:rsidRPr="00AB3FB0">
        <w:rPr>
          <w:b/>
          <w:bCs/>
          <w:sz w:val="22"/>
          <w:szCs w:val="22"/>
        </w:rPr>
        <w:t xml:space="preserve">: </w:t>
      </w:r>
      <w:r w:rsidR="00FF0A90" w:rsidRPr="00AB3FB0">
        <w:rPr>
          <w:sz w:val="22"/>
          <w:szCs w:val="22"/>
        </w:rPr>
        <w:t xml:space="preserve">RSRP </w:t>
      </w:r>
      <w:r w:rsidR="004A6BE3">
        <w:rPr>
          <w:sz w:val="22"/>
          <w:szCs w:val="22"/>
        </w:rPr>
        <w:t>c</w:t>
      </w:r>
      <w:r w:rsidR="00FF0A90" w:rsidRPr="00AB3FB0">
        <w:rPr>
          <w:sz w:val="22"/>
          <w:szCs w:val="22"/>
        </w:rPr>
        <w:t xml:space="preserve">hange </w:t>
      </w:r>
      <w:r w:rsidR="003B1B0C">
        <w:rPr>
          <w:sz w:val="22"/>
          <w:szCs w:val="22"/>
        </w:rPr>
        <w:t>scenario need</w:t>
      </w:r>
      <w:r w:rsidR="00E13ECB">
        <w:rPr>
          <w:sz w:val="22"/>
          <w:szCs w:val="22"/>
        </w:rPr>
        <w:t>s</w:t>
      </w:r>
      <w:r w:rsidR="003B1B0C">
        <w:rPr>
          <w:sz w:val="22"/>
          <w:szCs w:val="22"/>
        </w:rPr>
        <w:t xml:space="preserve"> to </w:t>
      </w:r>
      <w:r w:rsidR="00FF0A90" w:rsidRPr="00AB3FB0">
        <w:rPr>
          <w:sz w:val="22"/>
          <w:szCs w:val="22"/>
        </w:rPr>
        <w:t xml:space="preserve">consider more margin of </w:t>
      </w:r>
      <w:r w:rsidR="00D527E7">
        <w:rPr>
          <w:sz w:val="22"/>
          <w:szCs w:val="22"/>
        </w:rPr>
        <w:t xml:space="preserve">|Mchg| &gt; |Mabs| </w:t>
      </w:r>
      <w:r w:rsidR="00FF0A90" w:rsidRPr="00AB3FB0">
        <w:rPr>
          <w:sz w:val="22"/>
          <w:szCs w:val="22"/>
        </w:rPr>
        <w:t>to reach the same level of false admission rate</w:t>
      </w:r>
      <w:r w:rsidR="00CE39E7">
        <w:rPr>
          <w:sz w:val="22"/>
          <w:szCs w:val="22"/>
        </w:rPr>
        <w:t xml:space="preserve"> due to doubled error variance of RSRP change from absolute RSRP level. </w:t>
      </w:r>
    </w:p>
    <w:p w14:paraId="0A562EB2" w14:textId="2DEEE935" w:rsidR="00E85B16" w:rsidRDefault="00FF0A90" w:rsidP="00E85B16">
      <w:pPr>
        <w:jc w:val="both"/>
        <w:rPr>
          <w:sz w:val="22"/>
          <w:szCs w:val="22"/>
        </w:rPr>
      </w:pPr>
      <w:r w:rsidRPr="00AB3FB0">
        <w:rPr>
          <w:sz w:val="22"/>
          <w:szCs w:val="22"/>
        </w:rPr>
        <w:t xml:space="preserve"> </w:t>
      </w:r>
      <w:r w:rsidR="00E85B16" w:rsidRPr="00AB3FB0">
        <w:rPr>
          <w:b/>
          <w:bCs/>
          <w:sz w:val="22"/>
          <w:szCs w:val="22"/>
        </w:rPr>
        <w:t xml:space="preserve">Proposal </w:t>
      </w:r>
      <w:r w:rsidR="00CD0DC5">
        <w:rPr>
          <w:b/>
          <w:bCs/>
          <w:sz w:val="22"/>
          <w:szCs w:val="22"/>
        </w:rPr>
        <w:t>2</w:t>
      </w:r>
      <w:r w:rsidR="00E85B16" w:rsidRPr="00AB3FB0">
        <w:rPr>
          <w:b/>
          <w:bCs/>
          <w:sz w:val="22"/>
          <w:szCs w:val="22"/>
        </w:rPr>
        <w:t xml:space="preserve">: </w:t>
      </w:r>
      <w:r w:rsidR="00E85B16" w:rsidRPr="00AB3FB0">
        <w:rPr>
          <w:sz w:val="22"/>
          <w:szCs w:val="22"/>
        </w:rPr>
        <w:t xml:space="preserve">To keep the same level of false admission rate between 1 Rx. and 2 Rx. </w:t>
      </w:r>
      <w:r w:rsidR="004A6BE3">
        <w:rPr>
          <w:sz w:val="22"/>
          <w:szCs w:val="22"/>
        </w:rPr>
        <w:t xml:space="preserve">RSRP change </w:t>
      </w:r>
      <w:r w:rsidR="00E85B16" w:rsidRPr="00AB3FB0">
        <w:rPr>
          <w:sz w:val="22"/>
          <w:szCs w:val="22"/>
        </w:rPr>
        <w:t>THLDs</w:t>
      </w:r>
      <w:r w:rsidR="002F16BA">
        <w:rPr>
          <w:sz w:val="22"/>
          <w:szCs w:val="22"/>
        </w:rPr>
        <w:t xml:space="preserve"> at the region of target RSRP change</w:t>
      </w:r>
      <w:r w:rsidR="00E85B16" w:rsidRPr="00AB3FB0">
        <w:rPr>
          <w:sz w:val="22"/>
          <w:szCs w:val="22"/>
        </w:rPr>
        <w:t xml:space="preserve">, the 1 Rx. offset </w:t>
      </w:r>
      <w:r w:rsidR="000A5B49">
        <w:rPr>
          <w:sz w:val="22"/>
          <w:szCs w:val="22"/>
        </w:rPr>
        <w:t xml:space="preserve">to </w:t>
      </w:r>
      <w:r w:rsidR="00E85B16" w:rsidRPr="00AB3FB0">
        <w:rPr>
          <w:sz w:val="22"/>
          <w:szCs w:val="22"/>
        </w:rPr>
        <w:t xml:space="preserve">RSRP change THLDs for RRM relaxation such as </w:t>
      </w:r>
      <w:r w:rsidR="00E85B16" w:rsidRPr="00AB3FB0">
        <w:rPr>
          <w:i/>
          <w:iCs/>
          <w:sz w:val="22"/>
          <w:szCs w:val="22"/>
        </w:rPr>
        <w:t>s-SearchDeltaP-r16</w:t>
      </w:r>
      <w:r w:rsidR="00E85B16" w:rsidRPr="00AB3FB0">
        <w:rPr>
          <w:sz w:val="22"/>
          <w:szCs w:val="22"/>
        </w:rPr>
        <w:t xml:space="preserve"> and </w:t>
      </w:r>
      <w:r w:rsidR="00E85B16" w:rsidRPr="00AB3FB0">
        <w:rPr>
          <w:i/>
          <w:iCs/>
          <w:sz w:val="22"/>
          <w:szCs w:val="22"/>
        </w:rPr>
        <w:t>s-SearchDeltaP-Stationary-r17</w:t>
      </w:r>
      <w:r w:rsidR="00E85B16" w:rsidRPr="00AB3FB0">
        <w:rPr>
          <w:sz w:val="22"/>
          <w:szCs w:val="22"/>
        </w:rPr>
        <w:t xml:space="preserve"> should </w:t>
      </w:r>
      <w:r w:rsidR="000C7A4E">
        <w:rPr>
          <w:sz w:val="22"/>
          <w:szCs w:val="22"/>
        </w:rPr>
        <w:t xml:space="preserve">have </w:t>
      </w:r>
      <w:r w:rsidR="00E85B16" w:rsidRPr="00AB3FB0">
        <w:rPr>
          <w:sz w:val="22"/>
          <w:szCs w:val="22"/>
        </w:rPr>
        <w:t xml:space="preserve">negative </w:t>
      </w:r>
      <w:r w:rsidR="000C7A4E">
        <w:rPr>
          <w:sz w:val="22"/>
          <w:szCs w:val="22"/>
        </w:rPr>
        <w:t xml:space="preserve">sign </w:t>
      </w:r>
      <w:r w:rsidR="00E85B16" w:rsidRPr="00AB3FB0">
        <w:rPr>
          <w:sz w:val="22"/>
          <w:szCs w:val="22"/>
        </w:rPr>
        <w:t xml:space="preserve">while positive value is required for </w:t>
      </w:r>
      <w:r w:rsidR="000A5B49">
        <w:rPr>
          <w:sz w:val="22"/>
          <w:szCs w:val="22"/>
        </w:rPr>
        <w:t xml:space="preserve">1 Rx. offset to </w:t>
      </w:r>
      <w:r w:rsidR="00E85B16" w:rsidRPr="00AB3FB0">
        <w:rPr>
          <w:sz w:val="22"/>
          <w:szCs w:val="22"/>
        </w:rPr>
        <w:t>absolute RSRP THLDs.</w:t>
      </w:r>
      <w:r w:rsidR="00192A25">
        <w:rPr>
          <w:sz w:val="22"/>
          <w:szCs w:val="22"/>
        </w:rPr>
        <w:t xml:space="preserve"> Note that the difference arises from the admission condition that absolute THLD is for “greater than” condition while change THLD is </w:t>
      </w:r>
      <w:r w:rsidR="00F7080A">
        <w:rPr>
          <w:sz w:val="22"/>
          <w:szCs w:val="22"/>
        </w:rPr>
        <w:t xml:space="preserve">for </w:t>
      </w:r>
      <w:r w:rsidR="00192A25">
        <w:rPr>
          <w:sz w:val="22"/>
          <w:szCs w:val="22"/>
        </w:rPr>
        <w:t>“less than” condition.</w:t>
      </w:r>
    </w:p>
    <w:p w14:paraId="3BF84070" w14:textId="77777777" w:rsidR="00B16DE9" w:rsidRPr="00AB3FB0" w:rsidRDefault="00B16DE9" w:rsidP="00E85B16">
      <w:pPr>
        <w:jc w:val="both"/>
        <w:rPr>
          <w:iCs/>
          <w:sz w:val="22"/>
          <w:szCs w:val="22"/>
        </w:rPr>
      </w:pPr>
    </w:p>
    <w:p w14:paraId="45C1AC25" w14:textId="3248E6D4" w:rsidR="00CC6F36" w:rsidRDefault="00E53452" w:rsidP="00CB605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lastRenderedPageBreak/>
        <w:t>Conclusion</w:t>
      </w:r>
    </w:p>
    <w:p w14:paraId="6D4C7B11" w14:textId="77777777" w:rsidR="002340CB" w:rsidRDefault="002340CB" w:rsidP="00CB605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val="en-US"/>
        </w:rPr>
      </w:pPr>
    </w:p>
    <w:p w14:paraId="23F132DC" w14:textId="715BE426" w:rsidR="001C1D0D" w:rsidRPr="00AB3FB0" w:rsidRDefault="00D53884" w:rsidP="00CB605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 w:rsidRPr="00AB3FB0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AB3FB0">
        <w:rPr>
          <w:sz w:val="22"/>
          <w:szCs w:val="22"/>
        </w:rPr>
        <w:t>:</w:t>
      </w:r>
    </w:p>
    <w:p w14:paraId="6088F189" w14:textId="1B3579AF" w:rsidR="0026576D" w:rsidRPr="00AB3FB0" w:rsidRDefault="0026576D" w:rsidP="00CB6051">
      <w:pPr>
        <w:jc w:val="both"/>
        <w:rPr>
          <w:b/>
          <w:bCs/>
          <w:sz w:val="22"/>
          <w:szCs w:val="22"/>
        </w:rPr>
      </w:pPr>
    </w:p>
    <w:p w14:paraId="5CBD53E0" w14:textId="4A688A3A" w:rsidR="000F0710" w:rsidRDefault="000F0710" w:rsidP="000F0710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1: </w:t>
      </w:r>
      <w:r>
        <w:rPr>
          <w:iCs/>
          <w:sz w:val="22"/>
          <w:szCs w:val="22"/>
        </w:rPr>
        <w:t xml:space="preserve">To get similar </w:t>
      </w:r>
      <w:r w:rsidRPr="00AB3FB0">
        <w:rPr>
          <w:iCs/>
          <w:sz w:val="22"/>
          <w:szCs w:val="22"/>
        </w:rPr>
        <w:t xml:space="preserve">false admission </w:t>
      </w:r>
      <w:r>
        <w:rPr>
          <w:iCs/>
          <w:sz w:val="22"/>
          <w:szCs w:val="22"/>
        </w:rPr>
        <w:t xml:space="preserve">rate </w:t>
      </w:r>
      <w:r w:rsidR="00F079FB">
        <w:rPr>
          <w:iCs/>
          <w:sz w:val="22"/>
          <w:szCs w:val="22"/>
        </w:rPr>
        <w:t xml:space="preserve">of 5% </w:t>
      </w:r>
      <w:r>
        <w:rPr>
          <w:iCs/>
          <w:sz w:val="22"/>
          <w:szCs w:val="22"/>
        </w:rPr>
        <w:t xml:space="preserve">at the RSRP THLD region, </w:t>
      </w:r>
      <w:r w:rsidRPr="00AB3FB0">
        <w:rPr>
          <w:iCs/>
          <w:sz w:val="22"/>
          <w:szCs w:val="22"/>
        </w:rPr>
        <w:t xml:space="preserve">1 Rx. offset for absolute RSRP THLDs can be set as </w:t>
      </w:r>
      <w:r>
        <w:rPr>
          <w:iCs/>
          <w:sz w:val="22"/>
          <w:szCs w:val="22"/>
        </w:rPr>
        <w:t xml:space="preserve">amount of </w:t>
      </w:r>
      <w:r w:rsidRPr="00AB3FB0">
        <w:rPr>
          <w:iCs/>
          <w:sz w:val="22"/>
          <w:szCs w:val="22"/>
        </w:rPr>
        <w:t>“</w:t>
      </w:r>
      <w:r w:rsidR="00B245E7" w:rsidRPr="00AB3FB0">
        <w:rPr>
          <w:iCs/>
          <w:sz w:val="22"/>
          <w:szCs w:val="22"/>
        </w:rPr>
        <w:t>Measurement</w:t>
      </w:r>
      <w:r w:rsidRPr="00AB3FB0">
        <w:rPr>
          <w:iCs/>
          <w:sz w:val="22"/>
          <w:szCs w:val="22"/>
        </w:rPr>
        <w:t xml:space="preserve"> Accuracy Degradation</w:t>
      </w:r>
      <w:r>
        <w:rPr>
          <w:iCs/>
          <w:sz w:val="22"/>
          <w:szCs w:val="22"/>
        </w:rPr>
        <w:t xml:space="preserve"> from 2 Rx.</w:t>
      </w:r>
      <w:r w:rsidRPr="00AB3FB0">
        <w:rPr>
          <w:iCs/>
          <w:sz w:val="22"/>
          <w:szCs w:val="22"/>
        </w:rPr>
        <w:t>”</w:t>
      </w:r>
      <w:r>
        <w:rPr>
          <w:iCs/>
          <w:sz w:val="22"/>
          <w:szCs w:val="22"/>
        </w:rPr>
        <w:t>, which is positive value, if confidence level for RSRP measurement accuracy is the same as the target false admission rate.</w:t>
      </w:r>
    </w:p>
    <w:p w14:paraId="66478FAA" w14:textId="6A86C621" w:rsidR="000F0710" w:rsidRDefault="000F0710" w:rsidP="000F0710">
      <w:pPr>
        <w:jc w:val="both"/>
        <w:rPr>
          <w:sz w:val="22"/>
          <w:szCs w:val="22"/>
        </w:rPr>
      </w:pPr>
      <w:r w:rsidRPr="00AB3FB0">
        <w:rPr>
          <w:b/>
          <w:bCs/>
          <w:sz w:val="22"/>
          <w:szCs w:val="22"/>
        </w:rPr>
        <w:t>Observation 1</w:t>
      </w:r>
      <w:r>
        <w:rPr>
          <w:b/>
          <w:bCs/>
          <w:sz w:val="22"/>
          <w:szCs w:val="22"/>
        </w:rPr>
        <w:t>a</w:t>
      </w:r>
      <w:r w:rsidRPr="00AB3FB0">
        <w:rPr>
          <w:b/>
          <w:bCs/>
          <w:sz w:val="22"/>
          <w:szCs w:val="22"/>
        </w:rPr>
        <w:t xml:space="preserve">: </w:t>
      </w:r>
      <w:r>
        <w:rPr>
          <w:iCs/>
          <w:sz w:val="22"/>
          <w:szCs w:val="22"/>
        </w:rPr>
        <w:t xml:space="preserve">For absolute RSRP THLD setting, 2 Rx. THLD = </w:t>
      </w:r>
      <w:r w:rsidRPr="00AB3FB0">
        <w:rPr>
          <w:sz w:val="22"/>
          <w:szCs w:val="22"/>
        </w:rPr>
        <w:t xml:space="preserve">THabs </w:t>
      </w:r>
      <w:r>
        <w:rPr>
          <w:sz w:val="22"/>
          <w:szCs w:val="22"/>
        </w:rPr>
        <w:t xml:space="preserve">+ Mabs </w:t>
      </w:r>
      <w:r w:rsidRPr="00AB3FB0">
        <w:rPr>
          <w:sz w:val="22"/>
          <w:szCs w:val="22"/>
        </w:rPr>
        <w:t>(</w:t>
      </w:r>
      <w:r>
        <w:rPr>
          <w:sz w:val="22"/>
          <w:szCs w:val="22"/>
        </w:rPr>
        <w:t>&gt; 0) and 1 Rx. THLD = T</w:t>
      </w:r>
      <w:r w:rsidR="00B245E7">
        <w:rPr>
          <w:sz w:val="22"/>
          <w:szCs w:val="22"/>
        </w:rPr>
        <w:t>H</w:t>
      </w:r>
      <w:r>
        <w:rPr>
          <w:sz w:val="22"/>
          <w:szCs w:val="22"/>
        </w:rPr>
        <w:t xml:space="preserve">abs + Mabs (&gt; 0) + Offset (&gt; 0) to get the same 5% false admission error rate at the region of RSRP = THabs where Offset is equal to measurement accuracy degradation with the similar level of confidence. </w:t>
      </w:r>
    </w:p>
    <w:p w14:paraId="61DA90AD" w14:textId="616D99EC" w:rsidR="00B0092F" w:rsidRPr="00AB3FB0" w:rsidRDefault="00B0092F" w:rsidP="00B0092F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AB3FB0"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Select 5% false admission rate at the interested RSRP THLD region as a baseline performance target for the design of 1 Rx. offset to cell-specific RSRP THLDs since 5% error rate can give intuitive interpretation related with the amount of “Measurement accuracy degradation with  </w:t>
      </w:r>
      <w:r w:rsidR="00B831A2">
        <w:rPr>
          <w:sz w:val="22"/>
          <w:szCs w:val="22"/>
        </w:rPr>
        <w:t xml:space="preserve">1 </w:t>
      </w:r>
      <w:r>
        <w:rPr>
          <w:sz w:val="22"/>
          <w:szCs w:val="22"/>
        </w:rPr>
        <w:t>Rx. UE”.</w:t>
      </w:r>
    </w:p>
    <w:p w14:paraId="0E51F8B1" w14:textId="11F32D2B" w:rsidR="000F0710" w:rsidRDefault="000F0710" w:rsidP="000F0710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2: </w:t>
      </w:r>
      <w:r w:rsidRPr="00AB3FB0">
        <w:rPr>
          <w:iCs/>
          <w:sz w:val="22"/>
          <w:szCs w:val="22"/>
        </w:rPr>
        <w:t xml:space="preserve">For the similar level of target error probability of false admission as measurement accuracy, the 1 Rx. offset for RSRP </w:t>
      </w:r>
      <w:r>
        <w:rPr>
          <w:iCs/>
          <w:sz w:val="22"/>
          <w:szCs w:val="22"/>
        </w:rPr>
        <w:t>c</w:t>
      </w:r>
      <w:r w:rsidRPr="00AB3FB0">
        <w:rPr>
          <w:iCs/>
          <w:sz w:val="22"/>
          <w:szCs w:val="22"/>
        </w:rPr>
        <w:t>hange THLDs for RRM relaxation can be set as “</w:t>
      </w:r>
      <w:r w:rsidR="00B245E7" w:rsidRPr="00AB3FB0">
        <w:rPr>
          <w:iCs/>
          <w:sz w:val="22"/>
          <w:szCs w:val="22"/>
        </w:rPr>
        <w:t>Measurement</w:t>
      </w:r>
      <w:r w:rsidRPr="00AB3FB0">
        <w:rPr>
          <w:iCs/>
          <w:sz w:val="22"/>
          <w:szCs w:val="22"/>
        </w:rPr>
        <w:t xml:space="preserve"> Accuracy Degradation” level, which is a negative value.</w:t>
      </w:r>
    </w:p>
    <w:p w14:paraId="79BE5A04" w14:textId="77777777" w:rsidR="000F0710" w:rsidRPr="00AB3FB0" w:rsidRDefault="000F0710" w:rsidP="000F0710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2a</w:t>
      </w:r>
      <w:r w:rsidRPr="00AB3FB0">
        <w:rPr>
          <w:b/>
          <w:bCs/>
          <w:sz w:val="22"/>
          <w:szCs w:val="22"/>
        </w:rPr>
        <w:t xml:space="preserve">: </w:t>
      </w:r>
      <w:r>
        <w:rPr>
          <w:iCs/>
          <w:sz w:val="22"/>
          <w:szCs w:val="22"/>
        </w:rPr>
        <w:t xml:space="preserve">For RSRP change THLD setting, 2 Rx. THLD = </w:t>
      </w:r>
      <w:r w:rsidRPr="00AB3FB0">
        <w:rPr>
          <w:sz w:val="22"/>
          <w:szCs w:val="22"/>
        </w:rPr>
        <w:t>TH</w:t>
      </w:r>
      <w:r>
        <w:rPr>
          <w:sz w:val="22"/>
          <w:szCs w:val="22"/>
        </w:rPr>
        <w:t>chg</w:t>
      </w:r>
      <w:r w:rsidRPr="00AB3F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+ Mabs </w:t>
      </w:r>
      <w:r w:rsidRPr="00AB3FB0">
        <w:rPr>
          <w:sz w:val="22"/>
          <w:szCs w:val="22"/>
        </w:rPr>
        <w:t>(</w:t>
      </w:r>
      <w:r>
        <w:rPr>
          <w:sz w:val="22"/>
          <w:szCs w:val="22"/>
        </w:rPr>
        <w:t xml:space="preserve">&lt; 0) and 1 Rx. THLD = THchg + Mchg (&lt; 0) + Offset (&lt; 0) to get the same 5% false admission error rate at the region of RSRP change = THchg where Offset is equal to measurement accuracy degradation with the similar level of confidence. </w:t>
      </w:r>
    </w:p>
    <w:p w14:paraId="7A08E883" w14:textId="77777777" w:rsidR="009D5637" w:rsidRDefault="000F0710" w:rsidP="000F0710">
      <w:pPr>
        <w:jc w:val="both"/>
        <w:rPr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Observation </w:t>
      </w:r>
      <w:r w:rsidR="00E64CBF">
        <w:rPr>
          <w:b/>
          <w:bCs/>
          <w:sz w:val="22"/>
          <w:szCs w:val="22"/>
        </w:rPr>
        <w:t>2b</w:t>
      </w:r>
      <w:r w:rsidRPr="00AB3FB0">
        <w:rPr>
          <w:b/>
          <w:bCs/>
          <w:sz w:val="22"/>
          <w:szCs w:val="22"/>
        </w:rPr>
        <w:t xml:space="preserve">: </w:t>
      </w:r>
      <w:r w:rsidR="009D5637" w:rsidRPr="00AB3FB0">
        <w:rPr>
          <w:sz w:val="22"/>
          <w:szCs w:val="22"/>
        </w:rPr>
        <w:t xml:space="preserve">RSRP </w:t>
      </w:r>
      <w:r w:rsidR="009D5637">
        <w:rPr>
          <w:sz w:val="22"/>
          <w:szCs w:val="22"/>
        </w:rPr>
        <w:t>c</w:t>
      </w:r>
      <w:r w:rsidR="009D5637" w:rsidRPr="00AB3FB0">
        <w:rPr>
          <w:sz w:val="22"/>
          <w:szCs w:val="22"/>
        </w:rPr>
        <w:t xml:space="preserve">hange </w:t>
      </w:r>
      <w:r w:rsidR="009D5637">
        <w:rPr>
          <w:sz w:val="22"/>
          <w:szCs w:val="22"/>
        </w:rPr>
        <w:t xml:space="preserve">scenario needs to </w:t>
      </w:r>
      <w:r w:rsidR="009D5637" w:rsidRPr="00AB3FB0">
        <w:rPr>
          <w:sz w:val="22"/>
          <w:szCs w:val="22"/>
        </w:rPr>
        <w:t xml:space="preserve">consider more margin of </w:t>
      </w:r>
      <w:r w:rsidR="009D5637">
        <w:rPr>
          <w:sz w:val="22"/>
          <w:szCs w:val="22"/>
        </w:rPr>
        <w:t xml:space="preserve">|Mchg| &gt; |Mabs| </w:t>
      </w:r>
      <w:r w:rsidR="009D5637" w:rsidRPr="00AB3FB0">
        <w:rPr>
          <w:sz w:val="22"/>
          <w:szCs w:val="22"/>
        </w:rPr>
        <w:t>to reach the same level of false admission rate</w:t>
      </w:r>
      <w:r w:rsidR="009D5637">
        <w:rPr>
          <w:sz w:val="22"/>
          <w:szCs w:val="22"/>
        </w:rPr>
        <w:t xml:space="preserve"> due to doubled error variance of RSRP change from absolute RSRP level. </w:t>
      </w:r>
    </w:p>
    <w:p w14:paraId="0961F71E" w14:textId="3231C9FD" w:rsidR="000F0710" w:rsidRPr="00AB3FB0" w:rsidRDefault="000F0710" w:rsidP="000F0710">
      <w:pPr>
        <w:jc w:val="both"/>
        <w:rPr>
          <w:iCs/>
          <w:sz w:val="22"/>
          <w:szCs w:val="22"/>
        </w:rPr>
      </w:pPr>
      <w:r w:rsidRPr="00AB3FB0">
        <w:rPr>
          <w:b/>
          <w:bCs/>
          <w:sz w:val="22"/>
          <w:szCs w:val="22"/>
        </w:rPr>
        <w:t xml:space="preserve">Proposal </w:t>
      </w:r>
      <w:r w:rsidR="00CD0DC5">
        <w:rPr>
          <w:b/>
          <w:bCs/>
          <w:sz w:val="22"/>
          <w:szCs w:val="22"/>
        </w:rPr>
        <w:t>2</w:t>
      </w:r>
      <w:r w:rsidRPr="00AB3FB0">
        <w:rPr>
          <w:b/>
          <w:bCs/>
          <w:sz w:val="22"/>
          <w:szCs w:val="22"/>
        </w:rPr>
        <w:t xml:space="preserve">: </w:t>
      </w:r>
      <w:r w:rsidR="001A2634" w:rsidRPr="00AB3FB0">
        <w:rPr>
          <w:sz w:val="22"/>
          <w:szCs w:val="22"/>
        </w:rPr>
        <w:t xml:space="preserve">To keep the same level of false admission rate between 1 Rx. and 2 Rx. </w:t>
      </w:r>
      <w:r w:rsidR="001A2634">
        <w:rPr>
          <w:sz w:val="22"/>
          <w:szCs w:val="22"/>
        </w:rPr>
        <w:t xml:space="preserve">RSRP change </w:t>
      </w:r>
      <w:r w:rsidR="001A2634" w:rsidRPr="00AB3FB0">
        <w:rPr>
          <w:sz w:val="22"/>
          <w:szCs w:val="22"/>
        </w:rPr>
        <w:t>THLDs</w:t>
      </w:r>
      <w:r w:rsidR="001A2634">
        <w:rPr>
          <w:sz w:val="22"/>
          <w:szCs w:val="22"/>
        </w:rPr>
        <w:t xml:space="preserve"> at the region of target RSRP change</w:t>
      </w:r>
      <w:r w:rsidR="001A2634" w:rsidRPr="00AB3FB0">
        <w:rPr>
          <w:sz w:val="22"/>
          <w:szCs w:val="22"/>
        </w:rPr>
        <w:t xml:space="preserve">, the 1 Rx. offset </w:t>
      </w:r>
      <w:r w:rsidR="001A2634">
        <w:rPr>
          <w:sz w:val="22"/>
          <w:szCs w:val="22"/>
        </w:rPr>
        <w:t xml:space="preserve">to </w:t>
      </w:r>
      <w:r w:rsidR="001A2634" w:rsidRPr="00AB3FB0">
        <w:rPr>
          <w:sz w:val="22"/>
          <w:szCs w:val="22"/>
        </w:rPr>
        <w:t xml:space="preserve">RSRP change THLDs for RRM relaxation such as </w:t>
      </w:r>
      <w:r w:rsidR="001A2634" w:rsidRPr="00AB3FB0">
        <w:rPr>
          <w:i/>
          <w:iCs/>
          <w:sz w:val="22"/>
          <w:szCs w:val="22"/>
        </w:rPr>
        <w:t>s-SearchDeltaP-r16</w:t>
      </w:r>
      <w:r w:rsidR="001A2634" w:rsidRPr="00AB3FB0">
        <w:rPr>
          <w:sz w:val="22"/>
          <w:szCs w:val="22"/>
        </w:rPr>
        <w:t xml:space="preserve"> and </w:t>
      </w:r>
      <w:r w:rsidR="001A2634" w:rsidRPr="00AB3FB0">
        <w:rPr>
          <w:i/>
          <w:iCs/>
          <w:sz w:val="22"/>
          <w:szCs w:val="22"/>
        </w:rPr>
        <w:t>s-SearchDeltaP-Stationary-r17</w:t>
      </w:r>
      <w:r w:rsidR="001A2634" w:rsidRPr="00AB3FB0">
        <w:rPr>
          <w:sz w:val="22"/>
          <w:szCs w:val="22"/>
        </w:rPr>
        <w:t xml:space="preserve"> should </w:t>
      </w:r>
      <w:r w:rsidR="0088117D">
        <w:rPr>
          <w:sz w:val="22"/>
          <w:szCs w:val="22"/>
        </w:rPr>
        <w:t xml:space="preserve">have </w:t>
      </w:r>
      <w:r w:rsidR="001A2634" w:rsidRPr="00AB3FB0">
        <w:rPr>
          <w:sz w:val="22"/>
          <w:szCs w:val="22"/>
        </w:rPr>
        <w:t xml:space="preserve">negative </w:t>
      </w:r>
      <w:r w:rsidR="0088117D">
        <w:rPr>
          <w:sz w:val="22"/>
          <w:szCs w:val="22"/>
        </w:rPr>
        <w:t xml:space="preserve">sign </w:t>
      </w:r>
      <w:r w:rsidR="001A2634" w:rsidRPr="00AB3FB0">
        <w:rPr>
          <w:sz w:val="22"/>
          <w:szCs w:val="22"/>
        </w:rPr>
        <w:t xml:space="preserve">while positive value is required for </w:t>
      </w:r>
      <w:r w:rsidR="001A2634">
        <w:rPr>
          <w:sz w:val="22"/>
          <w:szCs w:val="22"/>
        </w:rPr>
        <w:t xml:space="preserve">1 Rx. offset to </w:t>
      </w:r>
      <w:r w:rsidR="001A2634" w:rsidRPr="00AB3FB0">
        <w:rPr>
          <w:sz w:val="22"/>
          <w:szCs w:val="22"/>
        </w:rPr>
        <w:t>absolute RSRP THLDs</w:t>
      </w:r>
      <w:r w:rsidRPr="00AB3FB0">
        <w:rPr>
          <w:sz w:val="22"/>
          <w:szCs w:val="22"/>
        </w:rPr>
        <w:t>.</w:t>
      </w:r>
      <w:r w:rsidR="00264344">
        <w:rPr>
          <w:sz w:val="22"/>
          <w:szCs w:val="22"/>
        </w:rPr>
        <w:t xml:space="preserve"> </w:t>
      </w:r>
      <w:r w:rsidR="00056508">
        <w:rPr>
          <w:sz w:val="22"/>
          <w:szCs w:val="22"/>
        </w:rPr>
        <w:t>Note that t</w:t>
      </w:r>
      <w:r w:rsidR="00264344">
        <w:rPr>
          <w:sz w:val="22"/>
          <w:szCs w:val="22"/>
        </w:rPr>
        <w:t xml:space="preserve">he difference arises from the admission condition that absolute THLD is for “greater than” condition while change THLD is </w:t>
      </w:r>
      <w:r w:rsidR="00F7080A">
        <w:rPr>
          <w:sz w:val="22"/>
          <w:szCs w:val="22"/>
        </w:rPr>
        <w:t xml:space="preserve">for </w:t>
      </w:r>
      <w:r w:rsidR="00264344">
        <w:rPr>
          <w:sz w:val="22"/>
          <w:szCs w:val="22"/>
        </w:rPr>
        <w:t>“less than” cond</w:t>
      </w:r>
      <w:r w:rsidR="00541DED">
        <w:rPr>
          <w:sz w:val="22"/>
          <w:szCs w:val="22"/>
        </w:rPr>
        <w:t>i</w:t>
      </w:r>
      <w:r w:rsidR="00264344">
        <w:rPr>
          <w:sz w:val="22"/>
          <w:szCs w:val="22"/>
        </w:rPr>
        <w:t>tion.</w:t>
      </w:r>
    </w:p>
    <w:p w14:paraId="4F407A74" w14:textId="0EA81A66" w:rsidR="00C8565F" w:rsidRPr="002F1365" w:rsidRDefault="00C8565F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p w14:paraId="42ED169E" w14:textId="1B5635CB" w:rsidR="00542B01" w:rsidRPr="009D07F9" w:rsidRDefault="00542B01" w:rsidP="00CB6051">
      <w:pPr>
        <w:pStyle w:val="ListParagraph"/>
        <w:numPr>
          <w:ilvl w:val="0"/>
          <w:numId w:val="2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9D07F9">
        <w:rPr>
          <w:rFonts w:ascii="Times New Roman" w:hAnsi="Times New Roman"/>
          <w:sz w:val="20"/>
        </w:rPr>
        <w:t>R4-22</w:t>
      </w:r>
      <w:r w:rsidR="00F830A9" w:rsidRPr="009D07F9">
        <w:rPr>
          <w:rFonts w:ascii="Times New Roman" w:hAnsi="Times New Roman"/>
          <w:sz w:val="20"/>
        </w:rPr>
        <w:t>14484</w:t>
      </w:r>
      <w:r w:rsidRPr="009D07F9">
        <w:rPr>
          <w:rFonts w:ascii="Times New Roman" w:hAnsi="Times New Roman"/>
          <w:sz w:val="20"/>
        </w:rPr>
        <w:t xml:space="preserve">, </w:t>
      </w:r>
      <w:r w:rsidR="00F830A9" w:rsidRPr="009D07F9">
        <w:rPr>
          <w:rFonts w:ascii="Times New Roman" w:hAnsi="Times New Roman"/>
          <w:sz w:val="20"/>
        </w:rPr>
        <w:t>Reply LS on configuring margin for 1 Rx RedCap UEs</w:t>
      </w:r>
    </w:p>
    <w:p w14:paraId="09D37DBB" w14:textId="77777777" w:rsidR="009517E1" w:rsidRPr="009D07F9" w:rsidRDefault="009517E1" w:rsidP="009517E1">
      <w:pPr>
        <w:pStyle w:val="ListParagraph"/>
        <w:numPr>
          <w:ilvl w:val="0"/>
          <w:numId w:val="2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9D07F9">
        <w:rPr>
          <w:rFonts w:ascii="Times New Roman" w:hAnsi="Times New Roman"/>
          <w:sz w:val="20"/>
        </w:rPr>
        <w:t xml:space="preserve">3GPP TS 38.304 V17.1.0: “NR; User Equipment (UE) procedures in idle mode and in RRC Inactive state “ </w:t>
      </w:r>
    </w:p>
    <w:p w14:paraId="73192C4F" w14:textId="789130C4" w:rsidR="00BB3D2C" w:rsidRPr="009D07F9" w:rsidRDefault="00BB3D2C" w:rsidP="00CB6051">
      <w:pPr>
        <w:pStyle w:val="ListParagraph"/>
        <w:numPr>
          <w:ilvl w:val="0"/>
          <w:numId w:val="2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9D07F9">
        <w:rPr>
          <w:rFonts w:ascii="Times New Roman" w:hAnsi="Times New Roman"/>
          <w:sz w:val="20"/>
        </w:rPr>
        <w:t>R4-</w:t>
      </w:r>
      <w:r w:rsidR="00E34758" w:rsidRPr="009D07F9">
        <w:rPr>
          <w:rFonts w:ascii="Times New Roman" w:hAnsi="Times New Roman"/>
          <w:sz w:val="20"/>
        </w:rPr>
        <w:t>2206950</w:t>
      </w:r>
      <w:r w:rsidRPr="009D07F9">
        <w:rPr>
          <w:rFonts w:ascii="Times New Roman" w:hAnsi="Times New Roman"/>
          <w:sz w:val="20"/>
        </w:rPr>
        <w:t xml:space="preserve">, WF on RedCap RRM </w:t>
      </w:r>
      <w:r w:rsidR="00B245E7" w:rsidRPr="009D07F9">
        <w:rPr>
          <w:rFonts w:ascii="Times New Roman" w:hAnsi="Times New Roman"/>
          <w:sz w:val="20"/>
        </w:rPr>
        <w:t>Requirement</w:t>
      </w:r>
      <w:r w:rsidRPr="009D07F9">
        <w:rPr>
          <w:rFonts w:ascii="Times New Roman" w:hAnsi="Times New Roman"/>
          <w:sz w:val="20"/>
        </w:rPr>
        <w:t xml:space="preserve"> in RAN4 #10</w:t>
      </w:r>
      <w:r w:rsidR="00223258" w:rsidRPr="009D07F9">
        <w:rPr>
          <w:rFonts w:ascii="Times New Roman" w:hAnsi="Times New Roman"/>
          <w:sz w:val="20"/>
        </w:rPr>
        <w:t>2</w:t>
      </w:r>
      <w:r w:rsidRPr="009D07F9">
        <w:rPr>
          <w:rFonts w:ascii="Times New Roman" w:hAnsi="Times New Roman"/>
          <w:sz w:val="20"/>
        </w:rPr>
        <w:t>-e</w:t>
      </w:r>
    </w:p>
    <w:p w14:paraId="418EFD02" w14:textId="4C88A57E" w:rsidR="00223258" w:rsidRPr="009D07F9" w:rsidRDefault="00223258" w:rsidP="00223258">
      <w:pPr>
        <w:pStyle w:val="ListParagraph"/>
        <w:numPr>
          <w:ilvl w:val="0"/>
          <w:numId w:val="2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9D07F9">
        <w:rPr>
          <w:rFonts w:ascii="Times New Roman" w:hAnsi="Times New Roman"/>
          <w:sz w:val="20"/>
        </w:rPr>
        <w:t>R4-22</w:t>
      </w:r>
      <w:r w:rsidR="00E60D4D" w:rsidRPr="009D07F9">
        <w:rPr>
          <w:rFonts w:ascii="Times New Roman" w:hAnsi="Times New Roman"/>
          <w:sz w:val="20"/>
        </w:rPr>
        <w:t>10592</w:t>
      </w:r>
      <w:r w:rsidRPr="009D07F9">
        <w:rPr>
          <w:rFonts w:ascii="Times New Roman" w:hAnsi="Times New Roman"/>
          <w:sz w:val="20"/>
        </w:rPr>
        <w:t xml:space="preserve">, WF on RedCap RRM </w:t>
      </w:r>
      <w:r w:rsidR="00B245E7" w:rsidRPr="009D07F9">
        <w:rPr>
          <w:rFonts w:ascii="Times New Roman" w:hAnsi="Times New Roman"/>
          <w:sz w:val="20"/>
        </w:rPr>
        <w:t>Requirement</w:t>
      </w:r>
      <w:r w:rsidRPr="009D07F9">
        <w:rPr>
          <w:rFonts w:ascii="Times New Roman" w:hAnsi="Times New Roman"/>
          <w:sz w:val="20"/>
        </w:rPr>
        <w:t xml:space="preserve"> in RAN4 #103-e</w:t>
      </w:r>
    </w:p>
    <w:p w14:paraId="754F08CA" w14:textId="77777777" w:rsidR="008E6C89" w:rsidRPr="008E6C89" w:rsidRDefault="008E6C89" w:rsidP="008E6C89">
      <w:pPr>
        <w:spacing w:before="240"/>
        <w:jc w:val="both"/>
        <w:rPr>
          <w:sz w:val="18"/>
          <w:szCs w:val="18"/>
        </w:rPr>
      </w:pPr>
    </w:p>
    <w:bookmarkEnd w:id="1"/>
    <w:bookmarkEnd w:id="2"/>
    <w:p w14:paraId="2DD9FEF4" w14:textId="77777777" w:rsidR="00223258" w:rsidRPr="00223258" w:rsidRDefault="00223258" w:rsidP="00223258">
      <w:pPr>
        <w:spacing w:before="240"/>
        <w:jc w:val="both"/>
        <w:rPr>
          <w:sz w:val="18"/>
          <w:szCs w:val="18"/>
          <w:lang w:val="en-US"/>
        </w:rPr>
      </w:pPr>
    </w:p>
    <w:sectPr w:rsidR="00223258" w:rsidRPr="0022325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C47BB" w14:textId="77777777" w:rsidR="003000FA" w:rsidRDefault="003000FA">
      <w:r>
        <w:separator/>
      </w:r>
    </w:p>
  </w:endnote>
  <w:endnote w:type="continuationSeparator" w:id="0">
    <w:p w14:paraId="0F59CB8F" w14:textId="77777777" w:rsidR="003000FA" w:rsidRDefault="003000FA">
      <w:r>
        <w:continuationSeparator/>
      </w:r>
    </w:p>
  </w:endnote>
  <w:endnote w:type="continuationNotice" w:id="1">
    <w:p w14:paraId="56B9D0E5" w14:textId="77777777" w:rsidR="003000FA" w:rsidRDefault="003000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2C2B" w14:textId="77777777" w:rsidR="003000FA" w:rsidRDefault="003000FA">
      <w:r>
        <w:separator/>
      </w:r>
    </w:p>
  </w:footnote>
  <w:footnote w:type="continuationSeparator" w:id="0">
    <w:p w14:paraId="57B66672" w14:textId="77777777" w:rsidR="003000FA" w:rsidRDefault="003000FA">
      <w:r>
        <w:continuationSeparator/>
      </w:r>
    </w:p>
  </w:footnote>
  <w:footnote w:type="continuationNotice" w:id="1">
    <w:p w14:paraId="09D482B1" w14:textId="77777777" w:rsidR="003000FA" w:rsidRDefault="003000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55D5"/>
    <w:multiLevelType w:val="hybridMultilevel"/>
    <w:tmpl w:val="A8EAA7B6"/>
    <w:lvl w:ilvl="0" w:tplc="7D628B0C">
      <w:start w:val="1"/>
      <w:numFmt w:val="bullet"/>
      <w:lvlText w:val="•"/>
      <w:lvlJc w:val="left"/>
      <w:pPr>
        <w:ind w:left="568" w:hanging="360"/>
      </w:pPr>
      <w:rPr>
        <w:rFonts w:ascii="Arial" w:hAnsi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0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4336DF"/>
    <w:multiLevelType w:val="hybridMultilevel"/>
    <w:tmpl w:val="82BCCB52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973BA"/>
    <w:multiLevelType w:val="hybridMultilevel"/>
    <w:tmpl w:val="A09E50B6"/>
    <w:lvl w:ilvl="0" w:tplc="6E0AF71E">
      <w:start w:val="1"/>
      <w:numFmt w:val="bullet"/>
      <w:lvlText w:val=""/>
      <w:lvlJc w:val="left"/>
      <w:pPr>
        <w:ind w:left="5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18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0"/>
  </w:num>
  <w:num w:numId="2">
    <w:abstractNumId w:val="2"/>
  </w:num>
  <w:num w:numId="3">
    <w:abstractNumId w:val="7"/>
  </w:num>
  <w:num w:numId="4">
    <w:abstractNumId w:val="12"/>
  </w:num>
  <w:num w:numId="5">
    <w:abstractNumId w:val="1"/>
  </w:num>
  <w:num w:numId="6">
    <w:abstractNumId w:val="6"/>
  </w:num>
  <w:num w:numId="7">
    <w:abstractNumId w:val="15"/>
  </w:num>
  <w:num w:numId="8">
    <w:abstractNumId w:val="14"/>
  </w:num>
  <w:num w:numId="9">
    <w:abstractNumId w:val="6"/>
  </w:num>
  <w:num w:numId="10">
    <w:abstractNumId w:val="10"/>
  </w:num>
  <w:num w:numId="11">
    <w:abstractNumId w:val="19"/>
  </w:num>
  <w:num w:numId="12">
    <w:abstractNumId w:val="18"/>
  </w:num>
  <w:num w:numId="13">
    <w:abstractNumId w:val="9"/>
  </w:num>
  <w:num w:numId="14">
    <w:abstractNumId w:val="4"/>
  </w:num>
  <w:num w:numId="15">
    <w:abstractNumId w:val="13"/>
  </w:num>
  <w:num w:numId="16">
    <w:abstractNumId w:val="8"/>
  </w:num>
  <w:num w:numId="17">
    <w:abstractNumId w:val="5"/>
  </w:num>
  <w:num w:numId="18">
    <w:abstractNumId w:val="3"/>
  </w:num>
  <w:num w:numId="19">
    <w:abstractNumId w:val="15"/>
  </w:num>
  <w:num w:numId="20">
    <w:abstractNumId w:val="11"/>
  </w:num>
  <w:num w:numId="21">
    <w:abstractNumId w:val="17"/>
  </w:num>
  <w:num w:numId="22">
    <w:abstractNumId w:val="16"/>
  </w:num>
  <w:num w:numId="2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610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0DFE"/>
    <w:rsid w:val="000215BD"/>
    <w:rsid w:val="00021F21"/>
    <w:rsid w:val="00022078"/>
    <w:rsid w:val="00022E4A"/>
    <w:rsid w:val="00023243"/>
    <w:rsid w:val="00023F11"/>
    <w:rsid w:val="00024342"/>
    <w:rsid w:val="0002520C"/>
    <w:rsid w:val="00025AEE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07B2"/>
    <w:rsid w:val="00050C03"/>
    <w:rsid w:val="00051619"/>
    <w:rsid w:val="0005176F"/>
    <w:rsid w:val="00051C42"/>
    <w:rsid w:val="00051F4B"/>
    <w:rsid w:val="00051FF5"/>
    <w:rsid w:val="000520B2"/>
    <w:rsid w:val="00052C6C"/>
    <w:rsid w:val="00052FA7"/>
    <w:rsid w:val="00052FAD"/>
    <w:rsid w:val="00053C1B"/>
    <w:rsid w:val="0005410F"/>
    <w:rsid w:val="000543BC"/>
    <w:rsid w:val="0005475E"/>
    <w:rsid w:val="00055E7A"/>
    <w:rsid w:val="00056508"/>
    <w:rsid w:val="00056B58"/>
    <w:rsid w:val="00057152"/>
    <w:rsid w:val="00057F2B"/>
    <w:rsid w:val="000600C9"/>
    <w:rsid w:val="00060506"/>
    <w:rsid w:val="00060C29"/>
    <w:rsid w:val="00062731"/>
    <w:rsid w:val="00062B85"/>
    <w:rsid w:val="00062C4C"/>
    <w:rsid w:val="000634B3"/>
    <w:rsid w:val="000638D6"/>
    <w:rsid w:val="00063F34"/>
    <w:rsid w:val="00064A3E"/>
    <w:rsid w:val="0006528A"/>
    <w:rsid w:val="0006529E"/>
    <w:rsid w:val="00065627"/>
    <w:rsid w:val="00066958"/>
    <w:rsid w:val="00067A21"/>
    <w:rsid w:val="00067E54"/>
    <w:rsid w:val="00072457"/>
    <w:rsid w:val="00072E3F"/>
    <w:rsid w:val="00073928"/>
    <w:rsid w:val="00073DA3"/>
    <w:rsid w:val="00073F04"/>
    <w:rsid w:val="000751D0"/>
    <w:rsid w:val="00075317"/>
    <w:rsid w:val="0007541A"/>
    <w:rsid w:val="00075D1D"/>
    <w:rsid w:val="00075E04"/>
    <w:rsid w:val="00076035"/>
    <w:rsid w:val="000769F5"/>
    <w:rsid w:val="00076F94"/>
    <w:rsid w:val="00077EFD"/>
    <w:rsid w:val="00080207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6CD3"/>
    <w:rsid w:val="000877E7"/>
    <w:rsid w:val="00087BDE"/>
    <w:rsid w:val="00087C28"/>
    <w:rsid w:val="00090D64"/>
    <w:rsid w:val="00091539"/>
    <w:rsid w:val="000918DE"/>
    <w:rsid w:val="000926B1"/>
    <w:rsid w:val="00092A17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2EA"/>
    <w:rsid w:val="00097AEC"/>
    <w:rsid w:val="000A05DD"/>
    <w:rsid w:val="000A0788"/>
    <w:rsid w:val="000A07F2"/>
    <w:rsid w:val="000A15A7"/>
    <w:rsid w:val="000A1711"/>
    <w:rsid w:val="000A1EA8"/>
    <w:rsid w:val="000A2D20"/>
    <w:rsid w:val="000A40B8"/>
    <w:rsid w:val="000A4B84"/>
    <w:rsid w:val="000A5A08"/>
    <w:rsid w:val="000A5B49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2393"/>
    <w:rsid w:val="000B380C"/>
    <w:rsid w:val="000B436A"/>
    <w:rsid w:val="000B46A2"/>
    <w:rsid w:val="000B488A"/>
    <w:rsid w:val="000B5831"/>
    <w:rsid w:val="000B58A1"/>
    <w:rsid w:val="000B5DBE"/>
    <w:rsid w:val="000B5E32"/>
    <w:rsid w:val="000B77A3"/>
    <w:rsid w:val="000C008B"/>
    <w:rsid w:val="000C038A"/>
    <w:rsid w:val="000C0DA1"/>
    <w:rsid w:val="000C0F9C"/>
    <w:rsid w:val="000C1825"/>
    <w:rsid w:val="000C188A"/>
    <w:rsid w:val="000C20E6"/>
    <w:rsid w:val="000C32CF"/>
    <w:rsid w:val="000C3557"/>
    <w:rsid w:val="000C4073"/>
    <w:rsid w:val="000C4413"/>
    <w:rsid w:val="000C4870"/>
    <w:rsid w:val="000C4CB8"/>
    <w:rsid w:val="000C6598"/>
    <w:rsid w:val="000C714B"/>
    <w:rsid w:val="000C7A4E"/>
    <w:rsid w:val="000C7B6F"/>
    <w:rsid w:val="000D0030"/>
    <w:rsid w:val="000D0F90"/>
    <w:rsid w:val="000D1334"/>
    <w:rsid w:val="000D194C"/>
    <w:rsid w:val="000D1BAB"/>
    <w:rsid w:val="000D1F2F"/>
    <w:rsid w:val="000D22B0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911"/>
    <w:rsid w:val="000D7DE0"/>
    <w:rsid w:val="000E0A75"/>
    <w:rsid w:val="000E0E0D"/>
    <w:rsid w:val="000E1D8B"/>
    <w:rsid w:val="000E2319"/>
    <w:rsid w:val="000E2999"/>
    <w:rsid w:val="000E30B4"/>
    <w:rsid w:val="000E3C50"/>
    <w:rsid w:val="000E3C71"/>
    <w:rsid w:val="000E4271"/>
    <w:rsid w:val="000E4521"/>
    <w:rsid w:val="000E57FF"/>
    <w:rsid w:val="000E5C1A"/>
    <w:rsid w:val="000E67A9"/>
    <w:rsid w:val="000F0710"/>
    <w:rsid w:val="000F0E18"/>
    <w:rsid w:val="000F14D4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3BE"/>
    <w:rsid w:val="001115A8"/>
    <w:rsid w:val="00111881"/>
    <w:rsid w:val="001125AF"/>
    <w:rsid w:val="001126F4"/>
    <w:rsid w:val="00112893"/>
    <w:rsid w:val="00112C5D"/>
    <w:rsid w:val="00112DE1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164B"/>
    <w:rsid w:val="00122CC0"/>
    <w:rsid w:val="00122DC3"/>
    <w:rsid w:val="00123EFF"/>
    <w:rsid w:val="00125318"/>
    <w:rsid w:val="00125364"/>
    <w:rsid w:val="00125366"/>
    <w:rsid w:val="00125408"/>
    <w:rsid w:val="0012598B"/>
    <w:rsid w:val="0012624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6422"/>
    <w:rsid w:val="00136C3B"/>
    <w:rsid w:val="00136FAC"/>
    <w:rsid w:val="001403A2"/>
    <w:rsid w:val="00141163"/>
    <w:rsid w:val="00141442"/>
    <w:rsid w:val="00141583"/>
    <w:rsid w:val="00141A06"/>
    <w:rsid w:val="00141B59"/>
    <w:rsid w:val="00141C58"/>
    <w:rsid w:val="00141DBE"/>
    <w:rsid w:val="0014237B"/>
    <w:rsid w:val="00142A70"/>
    <w:rsid w:val="00142C78"/>
    <w:rsid w:val="00142CAB"/>
    <w:rsid w:val="001433B1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72"/>
    <w:rsid w:val="001526AD"/>
    <w:rsid w:val="00152813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F9A"/>
    <w:rsid w:val="00164518"/>
    <w:rsid w:val="001645F4"/>
    <w:rsid w:val="00164909"/>
    <w:rsid w:val="00164A49"/>
    <w:rsid w:val="00164AC3"/>
    <w:rsid w:val="00164BF7"/>
    <w:rsid w:val="00165483"/>
    <w:rsid w:val="00165506"/>
    <w:rsid w:val="001657A2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66AD"/>
    <w:rsid w:val="00176E80"/>
    <w:rsid w:val="001772CF"/>
    <w:rsid w:val="00177BF7"/>
    <w:rsid w:val="00177F84"/>
    <w:rsid w:val="001800C0"/>
    <w:rsid w:val="001804F8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D2"/>
    <w:rsid w:val="001911B4"/>
    <w:rsid w:val="00191516"/>
    <w:rsid w:val="00191B7B"/>
    <w:rsid w:val="00191BCD"/>
    <w:rsid w:val="00192A25"/>
    <w:rsid w:val="00192B47"/>
    <w:rsid w:val="00192C46"/>
    <w:rsid w:val="00192D0E"/>
    <w:rsid w:val="00193454"/>
    <w:rsid w:val="00193D49"/>
    <w:rsid w:val="001954FB"/>
    <w:rsid w:val="00195817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023"/>
    <w:rsid w:val="001A2168"/>
    <w:rsid w:val="001A2589"/>
    <w:rsid w:val="001A2634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99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2A4D"/>
    <w:rsid w:val="001E3527"/>
    <w:rsid w:val="001E41F3"/>
    <w:rsid w:val="001E4B60"/>
    <w:rsid w:val="001E5BAF"/>
    <w:rsid w:val="001E5E0B"/>
    <w:rsid w:val="001E69C5"/>
    <w:rsid w:val="001E6BE8"/>
    <w:rsid w:val="001E6F15"/>
    <w:rsid w:val="001E71FA"/>
    <w:rsid w:val="001E7D26"/>
    <w:rsid w:val="001F02BB"/>
    <w:rsid w:val="001F05B3"/>
    <w:rsid w:val="001F05E0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799"/>
    <w:rsid w:val="001F4B52"/>
    <w:rsid w:val="001F50A9"/>
    <w:rsid w:val="001F52C3"/>
    <w:rsid w:val="001F5B8C"/>
    <w:rsid w:val="001F61E1"/>
    <w:rsid w:val="001F6ADC"/>
    <w:rsid w:val="002003EE"/>
    <w:rsid w:val="00200410"/>
    <w:rsid w:val="00200D02"/>
    <w:rsid w:val="00200D57"/>
    <w:rsid w:val="00200E1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241B"/>
    <w:rsid w:val="00213EA9"/>
    <w:rsid w:val="00214972"/>
    <w:rsid w:val="0021501D"/>
    <w:rsid w:val="0021681B"/>
    <w:rsid w:val="00216E94"/>
    <w:rsid w:val="002174ED"/>
    <w:rsid w:val="00217A6B"/>
    <w:rsid w:val="00217CDE"/>
    <w:rsid w:val="002202E8"/>
    <w:rsid w:val="00220A12"/>
    <w:rsid w:val="00220ABF"/>
    <w:rsid w:val="00220B23"/>
    <w:rsid w:val="002212C3"/>
    <w:rsid w:val="0022135A"/>
    <w:rsid w:val="00222117"/>
    <w:rsid w:val="00223258"/>
    <w:rsid w:val="00223A1B"/>
    <w:rsid w:val="00223B11"/>
    <w:rsid w:val="00225F04"/>
    <w:rsid w:val="0022788F"/>
    <w:rsid w:val="00227BD7"/>
    <w:rsid w:val="00227F9C"/>
    <w:rsid w:val="002321D6"/>
    <w:rsid w:val="00232834"/>
    <w:rsid w:val="00232BC0"/>
    <w:rsid w:val="00232C37"/>
    <w:rsid w:val="0023343A"/>
    <w:rsid w:val="002340CB"/>
    <w:rsid w:val="002356C8"/>
    <w:rsid w:val="00235D6D"/>
    <w:rsid w:val="00236799"/>
    <w:rsid w:val="00237574"/>
    <w:rsid w:val="002376D0"/>
    <w:rsid w:val="0024169C"/>
    <w:rsid w:val="00241961"/>
    <w:rsid w:val="00241AFB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AF"/>
    <w:rsid w:val="00261347"/>
    <w:rsid w:val="00261A22"/>
    <w:rsid w:val="00261E34"/>
    <w:rsid w:val="00262029"/>
    <w:rsid w:val="002630E0"/>
    <w:rsid w:val="00263B86"/>
    <w:rsid w:val="0026419E"/>
    <w:rsid w:val="00264344"/>
    <w:rsid w:val="00264DDF"/>
    <w:rsid w:val="0026576D"/>
    <w:rsid w:val="00265B9B"/>
    <w:rsid w:val="00265D7A"/>
    <w:rsid w:val="00266652"/>
    <w:rsid w:val="00266672"/>
    <w:rsid w:val="00266990"/>
    <w:rsid w:val="00267072"/>
    <w:rsid w:val="00267363"/>
    <w:rsid w:val="002674A6"/>
    <w:rsid w:val="00270A44"/>
    <w:rsid w:val="00270D48"/>
    <w:rsid w:val="00270F71"/>
    <w:rsid w:val="00271765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084"/>
    <w:rsid w:val="00276181"/>
    <w:rsid w:val="00276CAE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19A8"/>
    <w:rsid w:val="002A221E"/>
    <w:rsid w:val="002A2C1F"/>
    <w:rsid w:val="002A2FF4"/>
    <w:rsid w:val="002A3C2C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8DB"/>
    <w:rsid w:val="002B6BAB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91A"/>
    <w:rsid w:val="002D19A8"/>
    <w:rsid w:val="002D1F3E"/>
    <w:rsid w:val="002D231B"/>
    <w:rsid w:val="002D2C6D"/>
    <w:rsid w:val="002D3D85"/>
    <w:rsid w:val="002D3E0E"/>
    <w:rsid w:val="002D3F64"/>
    <w:rsid w:val="002D447B"/>
    <w:rsid w:val="002D4A72"/>
    <w:rsid w:val="002D502E"/>
    <w:rsid w:val="002D5098"/>
    <w:rsid w:val="002D6025"/>
    <w:rsid w:val="002D6B88"/>
    <w:rsid w:val="002D75CB"/>
    <w:rsid w:val="002E0C35"/>
    <w:rsid w:val="002E0F49"/>
    <w:rsid w:val="002E0F68"/>
    <w:rsid w:val="002E1EE8"/>
    <w:rsid w:val="002E20CD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7C6B"/>
    <w:rsid w:val="002E7EE1"/>
    <w:rsid w:val="002F088E"/>
    <w:rsid w:val="002F0AA0"/>
    <w:rsid w:val="002F1365"/>
    <w:rsid w:val="002F16BA"/>
    <w:rsid w:val="002F1A33"/>
    <w:rsid w:val="002F228E"/>
    <w:rsid w:val="002F24CE"/>
    <w:rsid w:val="002F30BE"/>
    <w:rsid w:val="002F32B2"/>
    <w:rsid w:val="002F340F"/>
    <w:rsid w:val="002F3C6B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83"/>
    <w:rsid w:val="002F7AAA"/>
    <w:rsid w:val="003000FA"/>
    <w:rsid w:val="00300B42"/>
    <w:rsid w:val="00301188"/>
    <w:rsid w:val="003013B8"/>
    <w:rsid w:val="003015B8"/>
    <w:rsid w:val="00301963"/>
    <w:rsid w:val="00301C0F"/>
    <w:rsid w:val="00301CF0"/>
    <w:rsid w:val="003028BF"/>
    <w:rsid w:val="00302A2C"/>
    <w:rsid w:val="00302E56"/>
    <w:rsid w:val="003030DC"/>
    <w:rsid w:val="003039DA"/>
    <w:rsid w:val="00303C0A"/>
    <w:rsid w:val="003052E9"/>
    <w:rsid w:val="00305409"/>
    <w:rsid w:val="003059E3"/>
    <w:rsid w:val="00306D16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A87"/>
    <w:rsid w:val="0032110B"/>
    <w:rsid w:val="00321A0E"/>
    <w:rsid w:val="00321E67"/>
    <w:rsid w:val="0032235B"/>
    <w:rsid w:val="00322D75"/>
    <w:rsid w:val="003230F1"/>
    <w:rsid w:val="0032312C"/>
    <w:rsid w:val="0032441B"/>
    <w:rsid w:val="003244D1"/>
    <w:rsid w:val="00324CDB"/>
    <w:rsid w:val="00326021"/>
    <w:rsid w:val="00326CDE"/>
    <w:rsid w:val="00327138"/>
    <w:rsid w:val="00331841"/>
    <w:rsid w:val="00331C24"/>
    <w:rsid w:val="003324E0"/>
    <w:rsid w:val="00332928"/>
    <w:rsid w:val="00333914"/>
    <w:rsid w:val="0033463A"/>
    <w:rsid w:val="003349E5"/>
    <w:rsid w:val="003350E5"/>
    <w:rsid w:val="00336875"/>
    <w:rsid w:val="00337988"/>
    <w:rsid w:val="00340A19"/>
    <w:rsid w:val="00340BF6"/>
    <w:rsid w:val="00341121"/>
    <w:rsid w:val="00341B75"/>
    <w:rsid w:val="00342386"/>
    <w:rsid w:val="00343796"/>
    <w:rsid w:val="00343C53"/>
    <w:rsid w:val="0034523B"/>
    <w:rsid w:val="003463E3"/>
    <w:rsid w:val="003466AD"/>
    <w:rsid w:val="00347054"/>
    <w:rsid w:val="00347873"/>
    <w:rsid w:val="00347EB2"/>
    <w:rsid w:val="00350F38"/>
    <w:rsid w:val="00351318"/>
    <w:rsid w:val="003518B7"/>
    <w:rsid w:val="00351F05"/>
    <w:rsid w:val="0035274B"/>
    <w:rsid w:val="003527CF"/>
    <w:rsid w:val="003536C1"/>
    <w:rsid w:val="003547BD"/>
    <w:rsid w:val="0035635D"/>
    <w:rsid w:val="003563DC"/>
    <w:rsid w:val="00356899"/>
    <w:rsid w:val="00356BA0"/>
    <w:rsid w:val="00356BCF"/>
    <w:rsid w:val="0035760F"/>
    <w:rsid w:val="003606FF"/>
    <w:rsid w:val="0036087B"/>
    <w:rsid w:val="00360CD0"/>
    <w:rsid w:val="003618EE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691B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47B2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2759"/>
    <w:rsid w:val="0039322E"/>
    <w:rsid w:val="003948E8"/>
    <w:rsid w:val="003957EE"/>
    <w:rsid w:val="00396117"/>
    <w:rsid w:val="00396C61"/>
    <w:rsid w:val="0039791D"/>
    <w:rsid w:val="003A004F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1B0C"/>
    <w:rsid w:val="003B20F8"/>
    <w:rsid w:val="003B2209"/>
    <w:rsid w:val="003B27A7"/>
    <w:rsid w:val="003B2850"/>
    <w:rsid w:val="003B360F"/>
    <w:rsid w:val="003B374F"/>
    <w:rsid w:val="003B3BF5"/>
    <w:rsid w:val="003B3F6C"/>
    <w:rsid w:val="003B41C9"/>
    <w:rsid w:val="003B536D"/>
    <w:rsid w:val="003B713D"/>
    <w:rsid w:val="003B7D7E"/>
    <w:rsid w:val="003C11F5"/>
    <w:rsid w:val="003C1705"/>
    <w:rsid w:val="003C17B4"/>
    <w:rsid w:val="003C1801"/>
    <w:rsid w:val="003C1904"/>
    <w:rsid w:val="003C1B8E"/>
    <w:rsid w:val="003C1DE9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D7D64"/>
    <w:rsid w:val="003E0222"/>
    <w:rsid w:val="003E0E5A"/>
    <w:rsid w:val="003E0F29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099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37D"/>
    <w:rsid w:val="003F6800"/>
    <w:rsid w:val="003F69B0"/>
    <w:rsid w:val="003F709E"/>
    <w:rsid w:val="0040016B"/>
    <w:rsid w:val="004011D8"/>
    <w:rsid w:val="0040163E"/>
    <w:rsid w:val="004037E8"/>
    <w:rsid w:val="004040A8"/>
    <w:rsid w:val="004041C4"/>
    <w:rsid w:val="004042FE"/>
    <w:rsid w:val="00407056"/>
    <w:rsid w:val="00407FD7"/>
    <w:rsid w:val="004109D2"/>
    <w:rsid w:val="00410BE5"/>
    <w:rsid w:val="00410C28"/>
    <w:rsid w:val="00410D44"/>
    <w:rsid w:val="00410F4E"/>
    <w:rsid w:val="00411BB1"/>
    <w:rsid w:val="00411BE0"/>
    <w:rsid w:val="00411CE0"/>
    <w:rsid w:val="004120C1"/>
    <w:rsid w:val="0041219E"/>
    <w:rsid w:val="00412DDE"/>
    <w:rsid w:val="00413243"/>
    <w:rsid w:val="004134B3"/>
    <w:rsid w:val="00413F7E"/>
    <w:rsid w:val="004151BD"/>
    <w:rsid w:val="004162C3"/>
    <w:rsid w:val="004168BA"/>
    <w:rsid w:val="00416EFC"/>
    <w:rsid w:val="00416F7B"/>
    <w:rsid w:val="0041701C"/>
    <w:rsid w:val="00420051"/>
    <w:rsid w:val="00420C31"/>
    <w:rsid w:val="00422213"/>
    <w:rsid w:val="00422350"/>
    <w:rsid w:val="004225C0"/>
    <w:rsid w:val="004225C1"/>
    <w:rsid w:val="00422AEE"/>
    <w:rsid w:val="00422F72"/>
    <w:rsid w:val="00422FB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3D8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DED"/>
    <w:rsid w:val="0045024A"/>
    <w:rsid w:val="00450876"/>
    <w:rsid w:val="004509F6"/>
    <w:rsid w:val="00451C51"/>
    <w:rsid w:val="00451EB8"/>
    <w:rsid w:val="00451F36"/>
    <w:rsid w:val="00452165"/>
    <w:rsid w:val="00452972"/>
    <w:rsid w:val="00453394"/>
    <w:rsid w:val="00453771"/>
    <w:rsid w:val="00453FE3"/>
    <w:rsid w:val="004544D8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2EEC"/>
    <w:rsid w:val="00463560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17A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5DB2"/>
    <w:rsid w:val="0048681D"/>
    <w:rsid w:val="00486F13"/>
    <w:rsid w:val="0048714D"/>
    <w:rsid w:val="00487410"/>
    <w:rsid w:val="004878DD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685"/>
    <w:rsid w:val="004A2BD6"/>
    <w:rsid w:val="004A398A"/>
    <w:rsid w:val="004A461B"/>
    <w:rsid w:val="004A4933"/>
    <w:rsid w:val="004A6BE3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055C"/>
    <w:rsid w:val="004C16D7"/>
    <w:rsid w:val="004C1BE2"/>
    <w:rsid w:val="004C1D54"/>
    <w:rsid w:val="004C2AA5"/>
    <w:rsid w:val="004C2AF8"/>
    <w:rsid w:val="004C345C"/>
    <w:rsid w:val="004C35DE"/>
    <w:rsid w:val="004C3677"/>
    <w:rsid w:val="004C4E81"/>
    <w:rsid w:val="004C5188"/>
    <w:rsid w:val="004C5332"/>
    <w:rsid w:val="004C6CA9"/>
    <w:rsid w:val="004D0C6E"/>
    <w:rsid w:val="004D0F63"/>
    <w:rsid w:val="004D0FE6"/>
    <w:rsid w:val="004D1AD3"/>
    <w:rsid w:val="004D218B"/>
    <w:rsid w:val="004D2A8A"/>
    <w:rsid w:val="004D2C37"/>
    <w:rsid w:val="004D2DDB"/>
    <w:rsid w:val="004D2E51"/>
    <w:rsid w:val="004D353F"/>
    <w:rsid w:val="004D45F1"/>
    <w:rsid w:val="004D4901"/>
    <w:rsid w:val="004D4CFF"/>
    <w:rsid w:val="004D50F4"/>
    <w:rsid w:val="004D59A5"/>
    <w:rsid w:val="004D66FF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8ED"/>
    <w:rsid w:val="004E3AAF"/>
    <w:rsid w:val="004E45CE"/>
    <w:rsid w:val="004E537A"/>
    <w:rsid w:val="004E5739"/>
    <w:rsid w:val="004E57C6"/>
    <w:rsid w:val="004E5EA6"/>
    <w:rsid w:val="004E6E04"/>
    <w:rsid w:val="004E6E42"/>
    <w:rsid w:val="004E7520"/>
    <w:rsid w:val="004F0161"/>
    <w:rsid w:val="004F0371"/>
    <w:rsid w:val="004F0400"/>
    <w:rsid w:val="004F1436"/>
    <w:rsid w:val="004F191F"/>
    <w:rsid w:val="004F1A59"/>
    <w:rsid w:val="004F1F01"/>
    <w:rsid w:val="004F3002"/>
    <w:rsid w:val="004F3748"/>
    <w:rsid w:val="004F3CCF"/>
    <w:rsid w:val="004F4AAA"/>
    <w:rsid w:val="004F5851"/>
    <w:rsid w:val="004F61F5"/>
    <w:rsid w:val="004F67F2"/>
    <w:rsid w:val="004F762E"/>
    <w:rsid w:val="00500308"/>
    <w:rsid w:val="0050069B"/>
    <w:rsid w:val="00500BE1"/>
    <w:rsid w:val="00500D9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1C58"/>
    <w:rsid w:val="00512179"/>
    <w:rsid w:val="005124F0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81B"/>
    <w:rsid w:val="005204C1"/>
    <w:rsid w:val="0052120D"/>
    <w:rsid w:val="0052122E"/>
    <w:rsid w:val="00521A50"/>
    <w:rsid w:val="00521AF5"/>
    <w:rsid w:val="005248C6"/>
    <w:rsid w:val="00525125"/>
    <w:rsid w:val="00525AD9"/>
    <w:rsid w:val="00525C4C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A54"/>
    <w:rsid w:val="00534FAF"/>
    <w:rsid w:val="005353F0"/>
    <w:rsid w:val="00535498"/>
    <w:rsid w:val="005365AB"/>
    <w:rsid w:val="005370B3"/>
    <w:rsid w:val="005373CC"/>
    <w:rsid w:val="00537C09"/>
    <w:rsid w:val="00537F52"/>
    <w:rsid w:val="0054022C"/>
    <w:rsid w:val="0054057E"/>
    <w:rsid w:val="00540C7E"/>
    <w:rsid w:val="00540CE5"/>
    <w:rsid w:val="00541762"/>
    <w:rsid w:val="005418B7"/>
    <w:rsid w:val="00541DAE"/>
    <w:rsid w:val="00541DED"/>
    <w:rsid w:val="005428A1"/>
    <w:rsid w:val="00542961"/>
    <w:rsid w:val="00542B0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F9C"/>
    <w:rsid w:val="00554698"/>
    <w:rsid w:val="0055478F"/>
    <w:rsid w:val="0055506E"/>
    <w:rsid w:val="005552C0"/>
    <w:rsid w:val="00556855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D51"/>
    <w:rsid w:val="005634BD"/>
    <w:rsid w:val="00563D58"/>
    <w:rsid w:val="00565063"/>
    <w:rsid w:val="00565333"/>
    <w:rsid w:val="005659E7"/>
    <w:rsid w:val="00565D55"/>
    <w:rsid w:val="005677DD"/>
    <w:rsid w:val="0057034B"/>
    <w:rsid w:val="0057041E"/>
    <w:rsid w:val="0057083A"/>
    <w:rsid w:val="0057094C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5864"/>
    <w:rsid w:val="00586653"/>
    <w:rsid w:val="00586B4A"/>
    <w:rsid w:val="00587BCE"/>
    <w:rsid w:val="00587C38"/>
    <w:rsid w:val="00590FF2"/>
    <w:rsid w:val="00591671"/>
    <w:rsid w:val="0059241F"/>
    <w:rsid w:val="00592B27"/>
    <w:rsid w:val="00592D74"/>
    <w:rsid w:val="00593222"/>
    <w:rsid w:val="00594F57"/>
    <w:rsid w:val="00596977"/>
    <w:rsid w:val="0059697F"/>
    <w:rsid w:val="00597DAB"/>
    <w:rsid w:val="005A01FB"/>
    <w:rsid w:val="005A02B9"/>
    <w:rsid w:val="005A06E0"/>
    <w:rsid w:val="005A0A5C"/>
    <w:rsid w:val="005A0BA9"/>
    <w:rsid w:val="005A18A1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5717"/>
    <w:rsid w:val="005B5B83"/>
    <w:rsid w:val="005B5DC5"/>
    <w:rsid w:val="005B5FC2"/>
    <w:rsid w:val="005B6EB9"/>
    <w:rsid w:val="005B70B1"/>
    <w:rsid w:val="005B782B"/>
    <w:rsid w:val="005B7E44"/>
    <w:rsid w:val="005C076B"/>
    <w:rsid w:val="005C106F"/>
    <w:rsid w:val="005C1535"/>
    <w:rsid w:val="005C1B81"/>
    <w:rsid w:val="005C2DCD"/>
    <w:rsid w:val="005C37DA"/>
    <w:rsid w:val="005C37F3"/>
    <w:rsid w:val="005C39D2"/>
    <w:rsid w:val="005C469D"/>
    <w:rsid w:val="005C5465"/>
    <w:rsid w:val="005C5A4C"/>
    <w:rsid w:val="005C5AED"/>
    <w:rsid w:val="005C66C3"/>
    <w:rsid w:val="005C6C3A"/>
    <w:rsid w:val="005C6E1C"/>
    <w:rsid w:val="005C6E8C"/>
    <w:rsid w:val="005C6FCB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0D6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0D1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6FCA"/>
    <w:rsid w:val="00617384"/>
    <w:rsid w:val="00617643"/>
    <w:rsid w:val="00620D34"/>
    <w:rsid w:val="00621188"/>
    <w:rsid w:val="0062219E"/>
    <w:rsid w:val="00622824"/>
    <w:rsid w:val="00623F19"/>
    <w:rsid w:val="00624D8E"/>
    <w:rsid w:val="006257ED"/>
    <w:rsid w:val="0062686B"/>
    <w:rsid w:val="00627128"/>
    <w:rsid w:val="00627F33"/>
    <w:rsid w:val="00630479"/>
    <w:rsid w:val="00630D50"/>
    <w:rsid w:val="00631943"/>
    <w:rsid w:val="00632F84"/>
    <w:rsid w:val="006336F2"/>
    <w:rsid w:val="0063439C"/>
    <w:rsid w:val="00635038"/>
    <w:rsid w:val="00635815"/>
    <w:rsid w:val="00635C5D"/>
    <w:rsid w:val="0063649F"/>
    <w:rsid w:val="00636797"/>
    <w:rsid w:val="00636C80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2C"/>
    <w:rsid w:val="00645485"/>
    <w:rsid w:val="00645750"/>
    <w:rsid w:val="0064607F"/>
    <w:rsid w:val="006464D9"/>
    <w:rsid w:val="006470E8"/>
    <w:rsid w:val="006479E9"/>
    <w:rsid w:val="0065006A"/>
    <w:rsid w:val="00650224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70498"/>
    <w:rsid w:val="0067096B"/>
    <w:rsid w:val="00670A5A"/>
    <w:rsid w:val="00670F20"/>
    <w:rsid w:val="006716A5"/>
    <w:rsid w:val="00671E1D"/>
    <w:rsid w:val="00671EB8"/>
    <w:rsid w:val="006738C3"/>
    <w:rsid w:val="00674233"/>
    <w:rsid w:val="00674C0D"/>
    <w:rsid w:val="00674CA0"/>
    <w:rsid w:val="006751A6"/>
    <w:rsid w:val="00675462"/>
    <w:rsid w:val="00675EB0"/>
    <w:rsid w:val="00675FB0"/>
    <w:rsid w:val="0067659A"/>
    <w:rsid w:val="00677149"/>
    <w:rsid w:val="00677531"/>
    <w:rsid w:val="00677B11"/>
    <w:rsid w:val="00677D04"/>
    <w:rsid w:val="00677DD1"/>
    <w:rsid w:val="00681593"/>
    <w:rsid w:val="00681AC4"/>
    <w:rsid w:val="00682C60"/>
    <w:rsid w:val="00682C84"/>
    <w:rsid w:val="00683126"/>
    <w:rsid w:val="00683937"/>
    <w:rsid w:val="006849CE"/>
    <w:rsid w:val="006850E9"/>
    <w:rsid w:val="006851E9"/>
    <w:rsid w:val="00685353"/>
    <w:rsid w:val="00685721"/>
    <w:rsid w:val="00686896"/>
    <w:rsid w:val="006877AA"/>
    <w:rsid w:val="006879AF"/>
    <w:rsid w:val="00690236"/>
    <w:rsid w:val="006907A4"/>
    <w:rsid w:val="00690843"/>
    <w:rsid w:val="00690DF0"/>
    <w:rsid w:val="006933B9"/>
    <w:rsid w:val="0069370B"/>
    <w:rsid w:val="00693718"/>
    <w:rsid w:val="00694755"/>
    <w:rsid w:val="00694D79"/>
    <w:rsid w:val="00694F57"/>
    <w:rsid w:val="00695056"/>
    <w:rsid w:val="00695237"/>
    <w:rsid w:val="0069530D"/>
    <w:rsid w:val="00695808"/>
    <w:rsid w:val="00696791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477D"/>
    <w:rsid w:val="006A5858"/>
    <w:rsid w:val="006A6868"/>
    <w:rsid w:val="006A6D08"/>
    <w:rsid w:val="006A7128"/>
    <w:rsid w:val="006A788D"/>
    <w:rsid w:val="006B1193"/>
    <w:rsid w:val="006B1456"/>
    <w:rsid w:val="006B205B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A3B"/>
    <w:rsid w:val="006C2B34"/>
    <w:rsid w:val="006C3742"/>
    <w:rsid w:val="006C3854"/>
    <w:rsid w:val="006C3955"/>
    <w:rsid w:val="006C3F77"/>
    <w:rsid w:val="006C47E7"/>
    <w:rsid w:val="006C60F5"/>
    <w:rsid w:val="006C715A"/>
    <w:rsid w:val="006D01D3"/>
    <w:rsid w:val="006D0711"/>
    <w:rsid w:val="006D1A4F"/>
    <w:rsid w:val="006D1C90"/>
    <w:rsid w:val="006D270B"/>
    <w:rsid w:val="006D27E2"/>
    <w:rsid w:val="006D306E"/>
    <w:rsid w:val="006D3A6D"/>
    <w:rsid w:val="006D3EBB"/>
    <w:rsid w:val="006D5730"/>
    <w:rsid w:val="006D5794"/>
    <w:rsid w:val="006D633E"/>
    <w:rsid w:val="006D6BE3"/>
    <w:rsid w:val="006D70D0"/>
    <w:rsid w:val="006D7A12"/>
    <w:rsid w:val="006E0C2C"/>
    <w:rsid w:val="006E0F73"/>
    <w:rsid w:val="006E15B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3A8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7002F2"/>
    <w:rsid w:val="007006FC"/>
    <w:rsid w:val="00701A1B"/>
    <w:rsid w:val="00701C5B"/>
    <w:rsid w:val="00703659"/>
    <w:rsid w:val="0070403C"/>
    <w:rsid w:val="0070411E"/>
    <w:rsid w:val="00704123"/>
    <w:rsid w:val="0070427F"/>
    <w:rsid w:val="00704776"/>
    <w:rsid w:val="00705247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3B5"/>
    <w:rsid w:val="00726993"/>
    <w:rsid w:val="00726F21"/>
    <w:rsid w:val="00727328"/>
    <w:rsid w:val="00727E73"/>
    <w:rsid w:val="0073110B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2B9"/>
    <w:rsid w:val="007365DD"/>
    <w:rsid w:val="00737B3E"/>
    <w:rsid w:val="00737D6B"/>
    <w:rsid w:val="00737E04"/>
    <w:rsid w:val="0074196E"/>
    <w:rsid w:val="00741DB9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2E52"/>
    <w:rsid w:val="00753659"/>
    <w:rsid w:val="007547E0"/>
    <w:rsid w:val="00754E25"/>
    <w:rsid w:val="00755C0C"/>
    <w:rsid w:val="00756DB9"/>
    <w:rsid w:val="00756E44"/>
    <w:rsid w:val="00757A17"/>
    <w:rsid w:val="0076004E"/>
    <w:rsid w:val="007607A4"/>
    <w:rsid w:val="00760ACB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D0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51B"/>
    <w:rsid w:val="0078320C"/>
    <w:rsid w:val="00783DD5"/>
    <w:rsid w:val="00784537"/>
    <w:rsid w:val="007854DF"/>
    <w:rsid w:val="00785940"/>
    <w:rsid w:val="00785FE5"/>
    <w:rsid w:val="007862C4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4B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2E4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2014"/>
    <w:rsid w:val="007D25A0"/>
    <w:rsid w:val="007D3778"/>
    <w:rsid w:val="007D3DDB"/>
    <w:rsid w:val="007D4544"/>
    <w:rsid w:val="007D4FDF"/>
    <w:rsid w:val="007D5A25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C75"/>
    <w:rsid w:val="007E1F3C"/>
    <w:rsid w:val="007E2643"/>
    <w:rsid w:val="007E2EE1"/>
    <w:rsid w:val="007E3586"/>
    <w:rsid w:val="007E3638"/>
    <w:rsid w:val="007E375B"/>
    <w:rsid w:val="007E3BD7"/>
    <w:rsid w:val="007E3F5D"/>
    <w:rsid w:val="007E78D5"/>
    <w:rsid w:val="007E7B60"/>
    <w:rsid w:val="007F087A"/>
    <w:rsid w:val="007F0B40"/>
    <w:rsid w:val="007F1B64"/>
    <w:rsid w:val="007F20F6"/>
    <w:rsid w:val="007F26FA"/>
    <w:rsid w:val="007F2B0F"/>
    <w:rsid w:val="007F2F89"/>
    <w:rsid w:val="007F32B1"/>
    <w:rsid w:val="007F4677"/>
    <w:rsid w:val="007F4A6D"/>
    <w:rsid w:val="007F4C03"/>
    <w:rsid w:val="007F4C7A"/>
    <w:rsid w:val="007F5DA6"/>
    <w:rsid w:val="007F6BD2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009"/>
    <w:rsid w:val="00804F83"/>
    <w:rsid w:val="00805214"/>
    <w:rsid w:val="008054C2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3F93"/>
    <w:rsid w:val="00814367"/>
    <w:rsid w:val="00814B1D"/>
    <w:rsid w:val="00814B85"/>
    <w:rsid w:val="008150D9"/>
    <w:rsid w:val="008153BC"/>
    <w:rsid w:val="00820486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57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758"/>
    <w:rsid w:val="00835E66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37B"/>
    <w:rsid w:val="0085074D"/>
    <w:rsid w:val="00850857"/>
    <w:rsid w:val="00851657"/>
    <w:rsid w:val="00851EBE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789B"/>
    <w:rsid w:val="0087021B"/>
    <w:rsid w:val="00870518"/>
    <w:rsid w:val="0087076B"/>
    <w:rsid w:val="008709BE"/>
    <w:rsid w:val="00870EE7"/>
    <w:rsid w:val="008717DD"/>
    <w:rsid w:val="00871B22"/>
    <w:rsid w:val="00872AC9"/>
    <w:rsid w:val="00872CED"/>
    <w:rsid w:val="0087365F"/>
    <w:rsid w:val="008736B6"/>
    <w:rsid w:val="00873F08"/>
    <w:rsid w:val="008741D6"/>
    <w:rsid w:val="0087433F"/>
    <w:rsid w:val="00874842"/>
    <w:rsid w:val="008751B7"/>
    <w:rsid w:val="00875C73"/>
    <w:rsid w:val="008761AD"/>
    <w:rsid w:val="00876A17"/>
    <w:rsid w:val="00876B28"/>
    <w:rsid w:val="008777DB"/>
    <w:rsid w:val="008804EE"/>
    <w:rsid w:val="0088117D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00A"/>
    <w:rsid w:val="00897825"/>
    <w:rsid w:val="00897C43"/>
    <w:rsid w:val="00897CED"/>
    <w:rsid w:val="008A09E5"/>
    <w:rsid w:val="008A0DE8"/>
    <w:rsid w:val="008A14AD"/>
    <w:rsid w:val="008A1791"/>
    <w:rsid w:val="008A1B2C"/>
    <w:rsid w:val="008A1CF1"/>
    <w:rsid w:val="008A2A3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6D61"/>
    <w:rsid w:val="008A7566"/>
    <w:rsid w:val="008A7668"/>
    <w:rsid w:val="008A76F9"/>
    <w:rsid w:val="008B00E0"/>
    <w:rsid w:val="008B0E8E"/>
    <w:rsid w:val="008B10C2"/>
    <w:rsid w:val="008B10F8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B7F27"/>
    <w:rsid w:val="008C06DF"/>
    <w:rsid w:val="008C1254"/>
    <w:rsid w:val="008C16CE"/>
    <w:rsid w:val="008C1A5B"/>
    <w:rsid w:val="008C3619"/>
    <w:rsid w:val="008C393D"/>
    <w:rsid w:val="008C3943"/>
    <w:rsid w:val="008C3AF1"/>
    <w:rsid w:val="008C3F68"/>
    <w:rsid w:val="008C4545"/>
    <w:rsid w:val="008C495C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BE1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598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4256"/>
    <w:rsid w:val="008E5147"/>
    <w:rsid w:val="008E565C"/>
    <w:rsid w:val="008E5C27"/>
    <w:rsid w:val="008E673C"/>
    <w:rsid w:val="008E6B28"/>
    <w:rsid w:val="008E6C89"/>
    <w:rsid w:val="008E6FDF"/>
    <w:rsid w:val="008E761B"/>
    <w:rsid w:val="008E7A2F"/>
    <w:rsid w:val="008E7A4E"/>
    <w:rsid w:val="008E7AE7"/>
    <w:rsid w:val="008E7BE1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3B0"/>
    <w:rsid w:val="00903682"/>
    <w:rsid w:val="00903835"/>
    <w:rsid w:val="00903B46"/>
    <w:rsid w:val="0090501B"/>
    <w:rsid w:val="00905803"/>
    <w:rsid w:val="009058E6"/>
    <w:rsid w:val="00906F20"/>
    <w:rsid w:val="009078C7"/>
    <w:rsid w:val="00907BFD"/>
    <w:rsid w:val="009114E1"/>
    <w:rsid w:val="00912803"/>
    <w:rsid w:val="0091390D"/>
    <w:rsid w:val="00915F9C"/>
    <w:rsid w:val="009161D4"/>
    <w:rsid w:val="00916583"/>
    <w:rsid w:val="00916C1D"/>
    <w:rsid w:val="009176E4"/>
    <w:rsid w:val="00922DE3"/>
    <w:rsid w:val="0092312E"/>
    <w:rsid w:val="0092317E"/>
    <w:rsid w:val="009233C5"/>
    <w:rsid w:val="0092453D"/>
    <w:rsid w:val="00924642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7E1"/>
    <w:rsid w:val="009519B8"/>
    <w:rsid w:val="009528A4"/>
    <w:rsid w:val="00953351"/>
    <w:rsid w:val="0095390B"/>
    <w:rsid w:val="009554C1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649"/>
    <w:rsid w:val="00986C14"/>
    <w:rsid w:val="0098706C"/>
    <w:rsid w:val="00990326"/>
    <w:rsid w:val="00990561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08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D95"/>
    <w:rsid w:val="009C159D"/>
    <w:rsid w:val="009C1BB1"/>
    <w:rsid w:val="009C2F2E"/>
    <w:rsid w:val="009C3156"/>
    <w:rsid w:val="009C385C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7F9"/>
    <w:rsid w:val="009D0A87"/>
    <w:rsid w:val="009D14BB"/>
    <w:rsid w:val="009D2E10"/>
    <w:rsid w:val="009D4B37"/>
    <w:rsid w:val="009D4CCB"/>
    <w:rsid w:val="009D4FE9"/>
    <w:rsid w:val="009D5637"/>
    <w:rsid w:val="009D5C6C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5E50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26"/>
    <w:rsid w:val="009F1D7A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878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0E4"/>
    <w:rsid w:val="00A133EB"/>
    <w:rsid w:val="00A1384F"/>
    <w:rsid w:val="00A13FC2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59E8"/>
    <w:rsid w:val="00A25C52"/>
    <w:rsid w:val="00A27530"/>
    <w:rsid w:val="00A27CB4"/>
    <w:rsid w:val="00A30124"/>
    <w:rsid w:val="00A30EB7"/>
    <w:rsid w:val="00A323EF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5D5"/>
    <w:rsid w:val="00A3474E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5F63"/>
    <w:rsid w:val="00A56088"/>
    <w:rsid w:val="00A56103"/>
    <w:rsid w:val="00A5649D"/>
    <w:rsid w:val="00A56D61"/>
    <w:rsid w:val="00A56FB8"/>
    <w:rsid w:val="00A5736F"/>
    <w:rsid w:val="00A57781"/>
    <w:rsid w:val="00A60767"/>
    <w:rsid w:val="00A61774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266E"/>
    <w:rsid w:val="00A73602"/>
    <w:rsid w:val="00A736BE"/>
    <w:rsid w:val="00A7384F"/>
    <w:rsid w:val="00A73BEC"/>
    <w:rsid w:val="00A7440F"/>
    <w:rsid w:val="00A750A9"/>
    <w:rsid w:val="00A755A8"/>
    <w:rsid w:val="00A7588C"/>
    <w:rsid w:val="00A75A5C"/>
    <w:rsid w:val="00A7617F"/>
    <w:rsid w:val="00A7671C"/>
    <w:rsid w:val="00A76B0E"/>
    <w:rsid w:val="00A76CCD"/>
    <w:rsid w:val="00A77096"/>
    <w:rsid w:val="00A772EA"/>
    <w:rsid w:val="00A800B5"/>
    <w:rsid w:val="00A8177A"/>
    <w:rsid w:val="00A824D6"/>
    <w:rsid w:val="00A82A2E"/>
    <w:rsid w:val="00A83013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0D4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0765"/>
    <w:rsid w:val="00AA2805"/>
    <w:rsid w:val="00AA29D5"/>
    <w:rsid w:val="00AA332D"/>
    <w:rsid w:val="00AA3521"/>
    <w:rsid w:val="00AA3750"/>
    <w:rsid w:val="00AA486C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FB0"/>
    <w:rsid w:val="00AB475E"/>
    <w:rsid w:val="00AB4B0F"/>
    <w:rsid w:val="00AB4E9E"/>
    <w:rsid w:val="00AB574A"/>
    <w:rsid w:val="00AB5973"/>
    <w:rsid w:val="00AB5ED7"/>
    <w:rsid w:val="00AB73DE"/>
    <w:rsid w:val="00AB7AA6"/>
    <w:rsid w:val="00AB7E8C"/>
    <w:rsid w:val="00AB7F28"/>
    <w:rsid w:val="00AC005B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A6B"/>
    <w:rsid w:val="00AC5BB5"/>
    <w:rsid w:val="00AC5C4C"/>
    <w:rsid w:val="00AC5F94"/>
    <w:rsid w:val="00AC5FA7"/>
    <w:rsid w:val="00AC61CE"/>
    <w:rsid w:val="00AC65D8"/>
    <w:rsid w:val="00AC6B27"/>
    <w:rsid w:val="00AC7258"/>
    <w:rsid w:val="00AC7DE7"/>
    <w:rsid w:val="00AC7E77"/>
    <w:rsid w:val="00AD04AA"/>
    <w:rsid w:val="00AD08BA"/>
    <w:rsid w:val="00AD097C"/>
    <w:rsid w:val="00AD0D78"/>
    <w:rsid w:val="00AD1392"/>
    <w:rsid w:val="00AD1568"/>
    <w:rsid w:val="00AD15EE"/>
    <w:rsid w:val="00AD172E"/>
    <w:rsid w:val="00AD1CD8"/>
    <w:rsid w:val="00AD1D9E"/>
    <w:rsid w:val="00AD2B9D"/>
    <w:rsid w:val="00AD2D5B"/>
    <w:rsid w:val="00AD3437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E63"/>
    <w:rsid w:val="00AE0A7A"/>
    <w:rsid w:val="00AE12EE"/>
    <w:rsid w:val="00AE1B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92F"/>
    <w:rsid w:val="00B00BC3"/>
    <w:rsid w:val="00B01449"/>
    <w:rsid w:val="00B016A4"/>
    <w:rsid w:val="00B019AC"/>
    <w:rsid w:val="00B0220D"/>
    <w:rsid w:val="00B0220F"/>
    <w:rsid w:val="00B02264"/>
    <w:rsid w:val="00B033E1"/>
    <w:rsid w:val="00B0341B"/>
    <w:rsid w:val="00B034C5"/>
    <w:rsid w:val="00B03567"/>
    <w:rsid w:val="00B038C8"/>
    <w:rsid w:val="00B03E9B"/>
    <w:rsid w:val="00B042B9"/>
    <w:rsid w:val="00B04D56"/>
    <w:rsid w:val="00B05AF2"/>
    <w:rsid w:val="00B05D73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6DE9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40E1"/>
    <w:rsid w:val="00B245E7"/>
    <w:rsid w:val="00B25162"/>
    <w:rsid w:val="00B253F1"/>
    <w:rsid w:val="00B2567C"/>
    <w:rsid w:val="00B25889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39EB"/>
    <w:rsid w:val="00B33E83"/>
    <w:rsid w:val="00B3425F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0CE2"/>
    <w:rsid w:val="00B8150A"/>
    <w:rsid w:val="00B81580"/>
    <w:rsid w:val="00B823CA"/>
    <w:rsid w:val="00B831A2"/>
    <w:rsid w:val="00B835C7"/>
    <w:rsid w:val="00B84409"/>
    <w:rsid w:val="00B84C3F"/>
    <w:rsid w:val="00B85495"/>
    <w:rsid w:val="00B85611"/>
    <w:rsid w:val="00B85726"/>
    <w:rsid w:val="00B85AF0"/>
    <w:rsid w:val="00B85E21"/>
    <w:rsid w:val="00B87336"/>
    <w:rsid w:val="00B873CD"/>
    <w:rsid w:val="00B87676"/>
    <w:rsid w:val="00B90669"/>
    <w:rsid w:val="00B90937"/>
    <w:rsid w:val="00B9124A"/>
    <w:rsid w:val="00B91B11"/>
    <w:rsid w:val="00B928C9"/>
    <w:rsid w:val="00B92B08"/>
    <w:rsid w:val="00B93617"/>
    <w:rsid w:val="00B95593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5AE9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350"/>
    <w:rsid w:val="00BB273A"/>
    <w:rsid w:val="00BB2B5C"/>
    <w:rsid w:val="00BB2F61"/>
    <w:rsid w:val="00BB2FE9"/>
    <w:rsid w:val="00BB394D"/>
    <w:rsid w:val="00BB3A98"/>
    <w:rsid w:val="00BB3B15"/>
    <w:rsid w:val="00BB3D2C"/>
    <w:rsid w:val="00BB4117"/>
    <w:rsid w:val="00BB4222"/>
    <w:rsid w:val="00BB4301"/>
    <w:rsid w:val="00BB4A31"/>
    <w:rsid w:val="00BB4B07"/>
    <w:rsid w:val="00BB4BD2"/>
    <w:rsid w:val="00BB5DFC"/>
    <w:rsid w:val="00BB60E1"/>
    <w:rsid w:val="00BB6D43"/>
    <w:rsid w:val="00BB753F"/>
    <w:rsid w:val="00BB7A98"/>
    <w:rsid w:val="00BC0807"/>
    <w:rsid w:val="00BC12BC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5C5F"/>
    <w:rsid w:val="00BC6287"/>
    <w:rsid w:val="00BC70B8"/>
    <w:rsid w:val="00BC7277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C0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1F2C"/>
    <w:rsid w:val="00BF2BD6"/>
    <w:rsid w:val="00BF3228"/>
    <w:rsid w:val="00BF3400"/>
    <w:rsid w:val="00BF37C1"/>
    <w:rsid w:val="00BF395D"/>
    <w:rsid w:val="00BF4390"/>
    <w:rsid w:val="00BF43F4"/>
    <w:rsid w:val="00BF4E8E"/>
    <w:rsid w:val="00BF508B"/>
    <w:rsid w:val="00BF5388"/>
    <w:rsid w:val="00BF54BE"/>
    <w:rsid w:val="00BF5659"/>
    <w:rsid w:val="00BF5843"/>
    <w:rsid w:val="00BF5C00"/>
    <w:rsid w:val="00BF637C"/>
    <w:rsid w:val="00BF68BB"/>
    <w:rsid w:val="00BF694E"/>
    <w:rsid w:val="00BF6E24"/>
    <w:rsid w:val="00BF6F62"/>
    <w:rsid w:val="00C00273"/>
    <w:rsid w:val="00C004F4"/>
    <w:rsid w:val="00C00F1B"/>
    <w:rsid w:val="00C01284"/>
    <w:rsid w:val="00C02101"/>
    <w:rsid w:val="00C0253B"/>
    <w:rsid w:val="00C02768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176E"/>
    <w:rsid w:val="00C11C3F"/>
    <w:rsid w:val="00C12765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42E"/>
    <w:rsid w:val="00C219F4"/>
    <w:rsid w:val="00C220AF"/>
    <w:rsid w:val="00C220B7"/>
    <w:rsid w:val="00C225BF"/>
    <w:rsid w:val="00C230D0"/>
    <w:rsid w:val="00C23A0F"/>
    <w:rsid w:val="00C252E5"/>
    <w:rsid w:val="00C2543D"/>
    <w:rsid w:val="00C25775"/>
    <w:rsid w:val="00C25A4B"/>
    <w:rsid w:val="00C26000"/>
    <w:rsid w:val="00C26696"/>
    <w:rsid w:val="00C268F7"/>
    <w:rsid w:val="00C26A4D"/>
    <w:rsid w:val="00C270D8"/>
    <w:rsid w:val="00C27AF1"/>
    <w:rsid w:val="00C27F99"/>
    <w:rsid w:val="00C301A6"/>
    <w:rsid w:val="00C3165D"/>
    <w:rsid w:val="00C321B8"/>
    <w:rsid w:val="00C3224C"/>
    <w:rsid w:val="00C3238A"/>
    <w:rsid w:val="00C32AC4"/>
    <w:rsid w:val="00C33AB7"/>
    <w:rsid w:val="00C33FB2"/>
    <w:rsid w:val="00C34FA5"/>
    <w:rsid w:val="00C360F5"/>
    <w:rsid w:val="00C366FD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3C9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46"/>
    <w:rsid w:val="00C64FD3"/>
    <w:rsid w:val="00C6509D"/>
    <w:rsid w:val="00C656C8"/>
    <w:rsid w:val="00C657A8"/>
    <w:rsid w:val="00C66331"/>
    <w:rsid w:val="00C66EA7"/>
    <w:rsid w:val="00C67344"/>
    <w:rsid w:val="00C6734F"/>
    <w:rsid w:val="00C67497"/>
    <w:rsid w:val="00C676B7"/>
    <w:rsid w:val="00C67983"/>
    <w:rsid w:val="00C70453"/>
    <w:rsid w:val="00C70E12"/>
    <w:rsid w:val="00C70FDB"/>
    <w:rsid w:val="00C711E9"/>
    <w:rsid w:val="00C71708"/>
    <w:rsid w:val="00C72740"/>
    <w:rsid w:val="00C72F71"/>
    <w:rsid w:val="00C73C5E"/>
    <w:rsid w:val="00C749C3"/>
    <w:rsid w:val="00C74A3B"/>
    <w:rsid w:val="00C74BCC"/>
    <w:rsid w:val="00C75898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F61"/>
    <w:rsid w:val="00C83B74"/>
    <w:rsid w:val="00C841A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85D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2DFB"/>
    <w:rsid w:val="00C93E46"/>
    <w:rsid w:val="00C94391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85B"/>
    <w:rsid w:val="00CA7CCF"/>
    <w:rsid w:val="00CB09C2"/>
    <w:rsid w:val="00CB17DC"/>
    <w:rsid w:val="00CB1C5D"/>
    <w:rsid w:val="00CB35B7"/>
    <w:rsid w:val="00CB3DB1"/>
    <w:rsid w:val="00CB4092"/>
    <w:rsid w:val="00CB4201"/>
    <w:rsid w:val="00CB49AC"/>
    <w:rsid w:val="00CB4D0A"/>
    <w:rsid w:val="00CB4DCD"/>
    <w:rsid w:val="00CB5FCC"/>
    <w:rsid w:val="00CB6051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20A"/>
    <w:rsid w:val="00CC6619"/>
    <w:rsid w:val="00CC6F36"/>
    <w:rsid w:val="00CD0043"/>
    <w:rsid w:val="00CD03C0"/>
    <w:rsid w:val="00CD062D"/>
    <w:rsid w:val="00CD0DC5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6F9"/>
    <w:rsid w:val="00CD6D10"/>
    <w:rsid w:val="00CD776E"/>
    <w:rsid w:val="00CE059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39E7"/>
    <w:rsid w:val="00CE4221"/>
    <w:rsid w:val="00CE4272"/>
    <w:rsid w:val="00CE5200"/>
    <w:rsid w:val="00CE6BD9"/>
    <w:rsid w:val="00CE73AB"/>
    <w:rsid w:val="00CF2DC2"/>
    <w:rsid w:val="00CF35F6"/>
    <w:rsid w:val="00CF3976"/>
    <w:rsid w:val="00CF41DE"/>
    <w:rsid w:val="00CF74E3"/>
    <w:rsid w:val="00CF755F"/>
    <w:rsid w:val="00CF7C00"/>
    <w:rsid w:val="00CF7DDB"/>
    <w:rsid w:val="00D0012B"/>
    <w:rsid w:val="00D00FAE"/>
    <w:rsid w:val="00D01693"/>
    <w:rsid w:val="00D01E17"/>
    <w:rsid w:val="00D02666"/>
    <w:rsid w:val="00D03CD5"/>
    <w:rsid w:val="00D03F9A"/>
    <w:rsid w:val="00D041BA"/>
    <w:rsid w:val="00D0505D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CAC"/>
    <w:rsid w:val="00D210F2"/>
    <w:rsid w:val="00D21CAD"/>
    <w:rsid w:val="00D21F95"/>
    <w:rsid w:val="00D223B1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155"/>
    <w:rsid w:val="00D3235D"/>
    <w:rsid w:val="00D337F5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1875"/>
    <w:rsid w:val="00D42360"/>
    <w:rsid w:val="00D426E7"/>
    <w:rsid w:val="00D440F8"/>
    <w:rsid w:val="00D4418D"/>
    <w:rsid w:val="00D44365"/>
    <w:rsid w:val="00D44421"/>
    <w:rsid w:val="00D4520E"/>
    <w:rsid w:val="00D45372"/>
    <w:rsid w:val="00D468B0"/>
    <w:rsid w:val="00D4694F"/>
    <w:rsid w:val="00D46DAE"/>
    <w:rsid w:val="00D46DAF"/>
    <w:rsid w:val="00D4778B"/>
    <w:rsid w:val="00D51C0A"/>
    <w:rsid w:val="00D51D17"/>
    <w:rsid w:val="00D51E35"/>
    <w:rsid w:val="00D524D1"/>
    <w:rsid w:val="00D527E7"/>
    <w:rsid w:val="00D536AB"/>
    <w:rsid w:val="00D53884"/>
    <w:rsid w:val="00D53D24"/>
    <w:rsid w:val="00D541AA"/>
    <w:rsid w:val="00D54674"/>
    <w:rsid w:val="00D548D6"/>
    <w:rsid w:val="00D565FA"/>
    <w:rsid w:val="00D56F19"/>
    <w:rsid w:val="00D579EC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297"/>
    <w:rsid w:val="00D726BF"/>
    <w:rsid w:val="00D72E7E"/>
    <w:rsid w:val="00D7355A"/>
    <w:rsid w:val="00D73AAA"/>
    <w:rsid w:val="00D746D5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48D"/>
    <w:rsid w:val="00D80760"/>
    <w:rsid w:val="00D80BD1"/>
    <w:rsid w:val="00D813CC"/>
    <w:rsid w:val="00D81738"/>
    <w:rsid w:val="00D83364"/>
    <w:rsid w:val="00D84848"/>
    <w:rsid w:val="00D84E5E"/>
    <w:rsid w:val="00D85D4B"/>
    <w:rsid w:val="00D86738"/>
    <w:rsid w:val="00D86A45"/>
    <w:rsid w:val="00D87331"/>
    <w:rsid w:val="00D876EA"/>
    <w:rsid w:val="00D87E6F"/>
    <w:rsid w:val="00D90155"/>
    <w:rsid w:val="00D9144A"/>
    <w:rsid w:val="00D91923"/>
    <w:rsid w:val="00D92E58"/>
    <w:rsid w:val="00D93926"/>
    <w:rsid w:val="00D93CE7"/>
    <w:rsid w:val="00D93DA4"/>
    <w:rsid w:val="00D94335"/>
    <w:rsid w:val="00D94531"/>
    <w:rsid w:val="00D94B7E"/>
    <w:rsid w:val="00D94ED7"/>
    <w:rsid w:val="00D94F41"/>
    <w:rsid w:val="00D9718D"/>
    <w:rsid w:val="00D973CE"/>
    <w:rsid w:val="00DA0350"/>
    <w:rsid w:val="00DA0FB8"/>
    <w:rsid w:val="00DA11EB"/>
    <w:rsid w:val="00DA310E"/>
    <w:rsid w:val="00DA39F2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C6B"/>
    <w:rsid w:val="00DB1296"/>
    <w:rsid w:val="00DB245F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48BC"/>
    <w:rsid w:val="00DC56B4"/>
    <w:rsid w:val="00DC5B9E"/>
    <w:rsid w:val="00DC7AC4"/>
    <w:rsid w:val="00DC7E8F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131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24C4"/>
    <w:rsid w:val="00DF30FE"/>
    <w:rsid w:val="00DF3D62"/>
    <w:rsid w:val="00DF3E4A"/>
    <w:rsid w:val="00DF4091"/>
    <w:rsid w:val="00DF457E"/>
    <w:rsid w:val="00DF51B4"/>
    <w:rsid w:val="00DF6272"/>
    <w:rsid w:val="00DF703B"/>
    <w:rsid w:val="00DF79DB"/>
    <w:rsid w:val="00DF7D0E"/>
    <w:rsid w:val="00E0070A"/>
    <w:rsid w:val="00E00CD9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21DF"/>
    <w:rsid w:val="00E13ECB"/>
    <w:rsid w:val="00E13FB9"/>
    <w:rsid w:val="00E1469A"/>
    <w:rsid w:val="00E15361"/>
    <w:rsid w:val="00E1539B"/>
    <w:rsid w:val="00E157A1"/>
    <w:rsid w:val="00E157CD"/>
    <w:rsid w:val="00E15AC9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133F"/>
    <w:rsid w:val="00E32EF4"/>
    <w:rsid w:val="00E330E9"/>
    <w:rsid w:val="00E334F8"/>
    <w:rsid w:val="00E33C40"/>
    <w:rsid w:val="00E3475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B1C"/>
    <w:rsid w:val="00E44E66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104"/>
    <w:rsid w:val="00E52488"/>
    <w:rsid w:val="00E52B37"/>
    <w:rsid w:val="00E52C58"/>
    <w:rsid w:val="00E530A5"/>
    <w:rsid w:val="00E53403"/>
    <w:rsid w:val="00E53452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D4D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4CBF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07D"/>
    <w:rsid w:val="00E7288F"/>
    <w:rsid w:val="00E736E8"/>
    <w:rsid w:val="00E74646"/>
    <w:rsid w:val="00E749B4"/>
    <w:rsid w:val="00E7528C"/>
    <w:rsid w:val="00E7589A"/>
    <w:rsid w:val="00E75E9F"/>
    <w:rsid w:val="00E766AB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B16"/>
    <w:rsid w:val="00E85CC4"/>
    <w:rsid w:val="00E86D3A"/>
    <w:rsid w:val="00E86FF9"/>
    <w:rsid w:val="00E87935"/>
    <w:rsid w:val="00E87A61"/>
    <w:rsid w:val="00E90686"/>
    <w:rsid w:val="00E913A1"/>
    <w:rsid w:val="00E915F0"/>
    <w:rsid w:val="00E91E17"/>
    <w:rsid w:val="00E920CC"/>
    <w:rsid w:val="00E92126"/>
    <w:rsid w:val="00E92325"/>
    <w:rsid w:val="00E92696"/>
    <w:rsid w:val="00E92BFC"/>
    <w:rsid w:val="00E948DA"/>
    <w:rsid w:val="00E948E6"/>
    <w:rsid w:val="00E94F04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721"/>
    <w:rsid w:val="00EA1B0E"/>
    <w:rsid w:val="00EA1B14"/>
    <w:rsid w:val="00EA2162"/>
    <w:rsid w:val="00EA2A11"/>
    <w:rsid w:val="00EA32E0"/>
    <w:rsid w:val="00EA34A7"/>
    <w:rsid w:val="00EA3671"/>
    <w:rsid w:val="00EA3720"/>
    <w:rsid w:val="00EA3FEB"/>
    <w:rsid w:val="00EA44EB"/>
    <w:rsid w:val="00EA51F6"/>
    <w:rsid w:val="00EA532A"/>
    <w:rsid w:val="00EA6AF8"/>
    <w:rsid w:val="00EA6B71"/>
    <w:rsid w:val="00EA6C42"/>
    <w:rsid w:val="00EA7DCD"/>
    <w:rsid w:val="00EA7EFF"/>
    <w:rsid w:val="00EB0305"/>
    <w:rsid w:val="00EB0C49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F5E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307E"/>
    <w:rsid w:val="00EC358D"/>
    <w:rsid w:val="00EC388F"/>
    <w:rsid w:val="00EC3B66"/>
    <w:rsid w:val="00EC3C5A"/>
    <w:rsid w:val="00EC455B"/>
    <w:rsid w:val="00EC4624"/>
    <w:rsid w:val="00EC4B4B"/>
    <w:rsid w:val="00EC5258"/>
    <w:rsid w:val="00EC5278"/>
    <w:rsid w:val="00EC559D"/>
    <w:rsid w:val="00EC58E0"/>
    <w:rsid w:val="00EC613C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A6B"/>
    <w:rsid w:val="00ED1B6B"/>
    <w:rsid w:val="00ED1BA3"/>
    <w:rsid w:val="00ED3472"/>
    <w:rsid w:val="00ED3555"/>
    <w:rsid w:val="00ED3B11"/>
    <w:rsid w:val="00ED54B6"/>
    <w:rsid w:val="00ED5BA6"/>
    <w:rsid w:val="00ED5F7A"/>
    <w:rsid w:val="00ED65CD"/>
    <w:rsid w:val="00ED6BF3"/>
    <w:rsid w:val="00ED7AE1"/>
    <w:rsid w:val="00ED7F2A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4B2"/>
    <w:rsid w:val="00EE4BC4"/>
    <w:rsid w:val="00EE5451"/>
    <w:rsid w:val="00EE5707"/>
    <w:rsid w:val="00EE6163"/>
    <w:rsid w:val="00EE69E2"/>
    <w:rsid w:val="00EE6F57"/>
    <w:rsid w:val="00EE7273"/>
    <w:rsid w:val="00EE73A2"/>
    <w:rsid w:val="00EE7701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BB7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4C55"/>
    <w:rsid w:val="00F05345"/>
    <w:rsid w:val="00F0536D"/>
    <w:rsid w:val="00F053DC"/>
    <w:rsid w:val="00F05B77"/>
    <w:rsid w:val="00F05F55"/>
    <w:rsid w:val="00F05FB8"/>
    <w:rsid w:val="00F079FB"/>
    <w:rsid w:val="00F10826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12F3"/>
    <w:rsid w:val="00F214CC"/>
    <w:rsid w:val="00F215B6"/>
    <w:rsid w:val="00F219E1"/>
    <w:rsid w:val="00F21EA8"/>
    <w:rsid w:val="00F22ABE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988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0CF2"/>
    <w:rsid w:val="00F4127C"/>
    <w:rsid w:val="00F416BB"/>
    <w:rsid w:val="00F41C2C"/>
    <w:rsid w:val="00F420EA"/>
    <w:rsid w:val="00F424FB"/>
    <w:rsid w:val="00F428CA"/>
    <w:rsid w:val="00F43773"/>
    <w:rsid w:val="00F4399F"/>
    <w:rsid w:val="00F442AF"/>
    <w:rsid w:val="00F44447"/>
    <w:rsid w:val="00F44BA7"/>
    <w:rsid w:val="00F44FD4"/>
    <w:rsid w:val="00F4514B"/>
    <w:rsid w:val="00F45C34"/>
    <w:rsid w:val="00F46EA4"/>
    <w:rsid w:val="00F5024A"/>
    <w:rsid w:val="00F50339"/>
    <w:rsid w:val="00F507B4"/>
    <w:rsid w:val="00F507C2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0A"/>
    <w:rsid w:val="00F7081D"/>
    <w:rsid w:val="00F7106B"/>
    <w:rsid w:val="00F71DA2"/>
    <w:rsid w:val="00F71DAD"/>
    <w:rsid w:val="00F73F6E"/>
    <w:rsid w:val="00F74533"/>
    <w:rsid w:val="00F74B0A"/>
    <w:rsid w:val="00F74C50"/>
    <w:rsid w:val="00F75299"/>
    <w:rsid w:val="00F7792E"/>
    <w:rsid w:val="00F80396"/>
    <w:rsid w:val="00F806BB"/>
    <w:rsid w:val="00F81E41"/>
    <w:rsid w:val="00F824CE"/>
    <w:rsid w:val="00F82513"/>
    <w:rsid w:val="00F830A9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E83"/>
    <w:rsid w:val="00FB1FFF"/>
    <w:rsid w:val="00FB27EF"/>
    <w:rsid w:val="00FB304E"/>
    <w:rsid w:val="00FB31CE"/>
    <w:rsid w:val="00FB4BBA"/>
    <w:rsid w:val="00FB55B5"/>
    <w:rsid w:val="00FB5F9D"/>
    <w:rsid w:val="00FB623F"/>
    <w:rsid w:val="00FB6386"/>
    <w:rsid w:val="00FB63F1"/>
    <w:rsid w:val="00FB67C3"/>
    <w:rsid w:val="00FB6C8C"/>
    <w:rsid w:val="00FB6ED1"/>
    <w:rsid w:val="00FB78BE"/>
    <w:rsid w:val="00FB7B25"/>
    <w:rsid w:val="00FB7E7F"/>
    <w:rsid w:val="00FC090F"/>
    <w:rsid w:val="00FC0BD9"/>
    <w:rsid w:val="00FC0CE9"/>
    <w:rsid w:val="00FC1106"/>
    <w:rsid w:val="00FC313E"/>
    <w:rsid w:val="00FC3E3C"/>
    <w:rsid w:val="00FC4248"/>
    <w:rsid w:val="00FC45B5"/>
    <w:rsid w:val="00FC4845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4C1B"/>
    <w:rsid w:val="00FD5050"/>
    <w:rsid w:val="00FD52FB"/>
    <w:rsid w:val="00FD584E"/>
    <w:rsid w:val="00FD6477"/>
    <w:rsid w:val="00FD6703"/>
    <w:rsid w:val="00FD6A34"/>
    <w:rsid w:val="00FD6AAE"/>
    <w:rsid w:val="00FD71FC"/>
    <w:rsid w:val="00FD75EE"/>
    <w:rsid w:val="00FD789C"/>
    <w:rsid w:val="00FD7A41"/>
    <w:rsid w:val="00FE1E14"/>
    <w:rsid w:val="00FE1F7C"/>
    <w:rsid w:val="00FE22F3"/>
    <w:rsid w:val="00FE29DF"/>
    <w:rsid w:val="00FE2E9F"/>
    <w:rsid w:val="00FE3428"/>
    <w:rsid w:val="00FE38A9"/>
    <w:rsid w:val="00FE3913"/>
    <w:rsid w:val="00FE5DA2"/>
    <w:rsid w:val="00FE71CE"/>
    <w:rsid w:val="00FE7795"/>
    <w:rsid w:val="00FE7D24"/>
    <w:rsid w:val="00FE7DCC"/>
    <w:rsid w:val="00FF0756"/>
    <w:rsid w:val="00FF0791"/>
    <w:rsid w:val="00FF0967"/>
    <w:rsid w:val="00FF0A90"/>
    <w:rsid w:val="00FF2359"/>
    <w:rsid w:val="00FF3F50"/>
    <w:rsid w:val="00FF49DB"/>
    <w:rsid w:val="00FF5522"/>
    <w:rsid w:val="00FF594B"/>
    <w:rsid w:val="00FF60D8"/>
    <w:rsid w:val="00FF616E"/>
    <w:rsid w:val="00FF6183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8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8E6C8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8E6C89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8E6C89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012D26A-869F-4CD8-ACE8-7A6BEE817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1156</TotalTime>
  <Pages>6</Pages>
  <Words>2341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15654</CharactersWithSpaces>
  <SharedDoc>false</SharedDoc>
  <HLinks>
    <vt:vector size="6" baseType="variant">
      <vt:variant>
        <vt:i4>1048681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607</cp:revision>
  <cp:lastPrinted>1900-01-01T08:00:00Z</cp:lastPrinted>
  <dcterms:created xsi:type="dcterms:W3CDTF">2022-08-03T06:06:00Z</dcterms:created>
  <dcterms:modified xsi:type="dcterms:W3CDTF">2022-09-30T21:18:00Z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